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3F920" w14:textId="77777777" w:rsidR="003F569F" w:rsidRPr="003D1C88" w:rsidRDefault="003F569F" w:rsidP="003F569F">
      <w:pPr>
        <w:widowControl w:val="0"/>
        <w:autoSpaceDE w:val="0"/>
        <w:autoSpaceDN w:val="0"/>
        <w:adjustRightInd w:val="0"/>
        <w:jc w:val="center"/>
        <w:rPr>
          <w:rFonts w:ascii="Times New Roman" w:hAnsi="Times New Roman" w:cs="Times New Roman"/>
          <w:color w:val="2B2621"/>
          <w:lang w:val="es-ES"/>
        </w:rPr>
      </w:pPr>
      <w:r w:rsidRPr="003D1C88">
        <w:rPr>
          <w:rFonts w:ascii="Times New Roman" w:hAnsi="Times New Roman" w:cs="Times New Roman"/>
          <w:color w:val="2B2621"/>
          <w:lang w:val="es-ES"/>
        </w:rPr>
        <w:t xml:space="preserve">La Corporación Universitaria para el Desarrollo de Internet, A.C. (CUDI), </w:t>
      </w:r>
    </w:p>
    <w:p w14:paraId="27A915E5" w14:textId="77777777" w:rsidR="003F569F" w:rsidRPr="003D1C88" w:rsidRDefault="003F569F" w:rsidP="003F569F">
      <w:pPr>
        <w:widowControl w:val="0"/>
        <w:autoSpaceDE w:val="0"/>
        <w:autoSpaceDN w:val="0"/>
        <w:adjustRightInd w:val="0"/>
        <w:jc w:val="center"/>
        <w:rPr>
          <w:rFonts w:ascii="Times New Roman" w:hAnsi="Times New Roman" w:cs="Times New Roman"/>
          <w:color w:val="2B2621"/>
          <w:lang w:val="es-ES"/>
        </w:rPr>
      </w:pPr>
      <w:r w:rsidRPr="003D1C88">
        <w:rPr>
          <w:rFonts w:ascii="Times New Roman" w:hAnsi="Times New Roman" w:cs="Times New Roman"/>
          <w:color w:val="2B2621"/>
          <w:lang w:val="es-ES"/>
        </w:rPr>
        <w:t>a través de su Consejo Directivo</w:t>
      </w:r>
    </w:p>
    <w:p w14:paraId="1CB9C0CB" w14:textId="77777777" w:rsidR="003F569F" w:rsidRPr="003D1C88" w:rsidRDefault="003F569F" w:rsidP="003F569F">
      <w:pPr>
        <w:widowControl w:val="0"/>
        <w:autoSpaceDE w:val="0"/>
        <w:autoSpaceDN w:val="0"/>
        <w:adjustRightInd w:val="0"/>
        <w:jc w:val="center"/>
        <w:rPr>
          <w:rFonts w:ascii="Times New Roman" w:hAnsi="Times New Roman" w:cs="Times New Roman"/>
          <w:color w:val="2B2621"/>
          <w:lang w:val="es-ES"/>
        </w:rPr>
      </w:pPr>
    </w:p>
    <w:p w14:paraId="1D25F3FB" w14:textId="77777777" w:rsidR="003F569F" w:rsidRPr="003D1C88" w:rsidRDefault="003F569F" w:rsidP="003F569F">
      <w:pPr>
        <w:widowControl w:val="0"/>
        <w:autoSpaceDE w:val="0"/>
        <w:autoSpaceDN w:val="0"/>
        <w:adjustRightInd w:val="0"/>
        <w:jc w:val="center"/>
        <w:rPr>
          <w:rFonts w:ascii="Times New Roman" w:hAnsi="Times New Roman" w:cs="Times New Roman"/>
          <w:b/>
          <w:color w:val="2B2621"/>
          <w:sz w:val="32"/>
          <w:szCs w:val="32"/>
          <w:lang w:val="es-ES"/>
        </w:rPr>
      </w:pPr>
      <w:r w:rsidRPr="003D1C88">
        <w:rPr>
          <w:rFonts w:ascii="Times New Roman" w:hAnsi="Times New Roman" w:cs="Times New Roman"/>
          <w:b/>
          <w:color w:val="2B2621"/>
          <w:sz w:val="32"/>
          <w:szCs w:val="32"/>
          <w:lang w:val="es-ES"/>
        </w:rPr>
        <w:t>CONVOCA</w:t>
      </w:r>
    </w:p>
    <w:p w14:paraId="540D9B8E" w14:textId="77777777" w:rsidR="003F569F" w:rsidRPr="003D1C88" w:rsidRDefault="003F569F" w:rsidP="003F569F">
      <w:pPr>
        <w:widowControl w:val="0"/>
        <w:autoSpaceDE w:val="0"/>
        <w:autoSpaceDN w:val="0"/>
        <w:adjustRightInd w:val="0"/>
        <w:jc w:val="center"/>
        <w:rPr>
          <w:rFonts w:ascii="Times New Roman" w:hAnsi="Times New Roman" w:cs="Times New Roman"/>
          <w:color w:val="2B2621"/>
          <w:lang w:val="es-ES"/>
        </w:rPr>
      </w:pPr>
    </w:p>
    <w:p w14:paraId="29157958" w14:textId="77777777" w:rsidR="003F569F" w:rsidRPr="003D1C88" w:rsidRDefault="003F569F" w:rsidP="003F569F">
      <w:pPr>
        <w:widowControl w:val="0"/>
        <w:autoSpaceDE w:val="0"/>
        <w:autoSpaceDN w:val="0"/>
        <w:adjustRightInd w:val="0"/>
        <w:jc w:val="center"/>
        <w:rPr>
          <w:rFonts w:ascii="Times New Roman" w:hAnsi="Times New Roman" w:cs="Times New Roman"/>
          <w:color w:val="2B2621"/>
          <w:lang w:val="es-ES"/>
        </w:rPr>
      </w:pPr>
      <w:r w:rsidRPr="003D1C88">
        <w:rPr>
          <w:rFonts w:ascii="Times New Roman" w:hAnsi="Times New Roman" w:cs="Times New Roman"/>
          <w:color w:val="2B2621"/>
          <w:lang w:val="es-ES"/>
        </w:rPr>
        <w:t xml:space="preserve">A los Asociados y Afiliados de CUDI a participar en la </w:t>
      </w:r>
    </w:p>
    <w:p w14:paraId="37DCE7E1" w14:textId="77777777" w:rsidR="003F569F" w:rsidRPr="003D1C88" w:rsidRDefault="003F569F" w:rsidP="003F569F">
      <w:pPr>
        <w:widowControl w:val="0"/>
        <w:autoSpaceDE w:val="0"/>
        <w:autoSpaceDN w:val="0"/>
        <w:adjustRightInd w:val="0"/>
        <w:jc w:val="center"/>
        <w:rPr>
          <w:rFonts w:ascii="Times New Roman" w:hAnsi="Times New Roman" w:cs="Times New Roman"/>
          <w:color w:val="2B2621"/>
          <w:lang w:val="es-ES"/>
        </w:rPr>
      </w:pPr>
      <w:r w:rsidRPr="003D1C88">
        <w:rPr>
          <w:rFonts w:ascii="Times New Roman" w:hAnsi="Times New Roman" w:cs="Times New Roman"/>
          <w:color w:val="2B2621"/>
          <w:lang w:val="es-ES"/>
        </w:rPr>
        <w:t>Selección de la sede de las reuniones de Primavera 2015 y 0toño 2015, de conformidad con los siguientes Antecedentes y Bases</w:t>
      </w:r>
    </w:p>
    <w:p w14:paraId="30B88472" w14:textId="77777777" w:rsidR="003F569F" w:rsidRPr="003D1C88" w:rsidRDefault="003F569F" w:rsidP="003F569F">
      <w:pPr>
        <w:widowControl w:val="0"/>
        <w:autoSpaceDE w:val="0"/>
        <w:autoSpaceDN w:val="0"/>
        <w:adjustRightInd w:val="0"/>
        <w:rPr>
          <w:rFonts w:ascii="Times New Roman" w:hAnsi="Times New Roman" w:cs="Times New Roman"/>
          <w:color w:val="2B2621"/>
          <w:lang w:val="es-ES"/>
        </w:rPr>
      </w:pPr>
      <w:r w:rsidRPr="003D1C88">
        <w:rPr>
          <w:rFonts w:ascii="Times New Roman" w:hAnsi="Times New Roman" w:cs="Times New Roman"/>
          <w:color w:val="2B2621"/>
          <w:lang w:val="es-ES"/>
        </w:rPr>
        <w:t> </w:t>
      </w:r>
    </w:p>
    <w:p w14:paraId="31BDDDDC" w14:textId="77777777" w:rsidR="003F569F" w:rsidRPr="003D1C88" w:rsidRDefault="00F11A0B" w:rsidP="00F11A0B">
      <w:pPr>
        <w:widowControl w:val="0"/>
        <w:autoSpaceDE w:val="0"/>
        <w:autoSpaceDN w:val="0"/>
        <w:adjustRightInd w:val="0"/>
        <w:jc w:val="center"/>
        <w:rPr>
          <w:rFonts w:ascii="Times New Roman" w:hAnsi="Times New Roman" w:cs="Times New Roman"/>
          <w:color w:val="2B2621"/>
          <w:sz w:val="28"/>
          <w:szCs w:val="28"/>
          <w:lang w:val="es-ES"/>
        </w:rPr>
      </w:pPr>
      <w:r w:rsidRPr="003D1C88">
        <w:rPr>
          <w:rFonts w:ascii="Times New Roman" w:hAnsi="Times New Roman" w:cs="Times New Roman"/>
          <w:b/>
          <w:bCs/>
          <w:color w:val="2B2621"/>
          <w:sz w:val="28"/>
          <w:szCs w:val="28"/>
          <w:lang w:val="es-ES"/>
        </w:rPr>
        <w:t>ANTECEDENTES</w:t>
      </w:r>
    </w:p>
    <w:p w14:paraId="5BF50F98" w14:textId="77777777" w:rsidR="003F569F" w:rsidRPr="003D1C88" w:rsidRDefault="003F569F" w:rsidP="003F569F">
      <w:pPr>
        <w:widowControl w:val="0"/>
        <w:autoSpaceDE w:val="0"/>
        <w:autoSpaceDN w:val="0"/>
        <w:adjustRightInd w:val="0"/>
        <w:jc w:val="both"/>
        <w:rPr>
          <w:rFonts w:ascii="Times New Roman" w:hAnsi="Times New Roman" w:cs="Times New Roman"/>
          <w:color w:val="2B2621"/>
          <w:lang w:val="es-ES"/>
        </w:rPr>
      </w:pPr>
    </w:p>
    <w:p w14:paraId="63642FC8" w14:textId="77777777" w:rsidR="003F569F" w:rsidRPr="003D1C88" w:rsidRDefault="003F569F" w:rsidP="003F569F">
      <w:pPr>
        <w:widowControl w:val="0"/>
        <w:autoSpaceDE w:val="0"/>
        <w:autoSpaceDN w:val="0"/>
        <w:adjustRightInd w:val="0"/>
        <w:jc w:val="both"/>
        <w:rPr>
          <w:rFonts w:ascii="Times New Roman" w:hAnsi="Times New Roman" w:cs="Times New Roman"/>
          <w:color w:val="2B2621"/>
          <w:lang w:val="es-ES"/>
        </w:rPr>
      </w:pPr>
      <w:r w:rsidRPr="003D1C88">
        <w:rPr>
          <w:rFonts w:ascii="Times New Roman" w:hAnsi="Times New Roman" w:cs="Times New Roman"/>
          <w:color w:val="2B2621"/>
          <w:lang w:val="es-ES"/>
        </w:rPr>
        <w:t>A. Desde su creación en 1999, CUDI, consideró de fundamental importancia organizar reuniones semestrales para dar a conocer a la comunidad CUDI los logros alcanzados y las áreas de oportunidad que ofrece la Red Nacional de Educación e Investigación (RNEI), para coadyuvar a la realización de las tareas cotidianas de los investigadores, científicos y académicos mexicanos.</w:t>
      </w:r>
    </w:p>
    <w:p w14:paraId="1589E546" w14:textId="77777777" w:rsidR="003F569F" w:rsidRPr="003D1C88" w:rsidRDefault="003F569F" w:rsidP="003F569F">
      <w:pPr>
        <w:widowControl w:val="0"/>
        <w:autoSpaceDE w:val="0"/>
        <w:autoSpaceDN w:val="0"/>
        <w:adjustRightInd w:val="0"/>
        <w:jc w:val="both"/>
        <w:rPr>
          <w:rFonts w:ascii="Times New Roman" w:hAnsi="Times New Roman" w:cs="Times New Roman"/>
          <w:color w:val="2B2621"/>
          <w:lang w:val="es-ES"/>
        </w:rPr>
      </w:pPr>
      <w:r w:rsidRPr="003D1C88">
        <w:rPr>
          <w:rFonts w:ascii="Times New Roman" w:hAnsi="Times New Roman" w:cs="Times New Roman"/>
          <w:color w:val="2B2621"/>
          <w:lang w:val="es-ES"/>
        </w:rPr>
        <w:t> </w:t>
      </w:r>
    </w:p>
    <w:p w14:paraId="662D6B32" w14:textId="77777777" w:rsidR="003F569F" w:rsidRPr="003D1C88" w:rsidRDefault="003F569F" w:rsidP="003F569F">
      <w:pPr>
        <w:widowControl w:val="0"/>
        <w:autoSpaceDE w:val="0"/>
        <w:autoSpaceDN w:val="0"/>
        <w:adjustRightInd w:val="0"/>
        <w:jc w:val="both"/>
        <w:rPr>
          <w:rFonts w:ascii="Times New Roman" w:hAnsi="Times New Roman" w:cs="Times New Roman"/>
          <w:color w:val="2B2621"/>
          <w:lang w:val="es-ES"/>
        </w:rPr>
      </w:pPr>
      <w:r w:rsidRPr="003D1C88">
        <w:rPr>
          <w:rFonts w:ascii="Times New Roman" w:hAnsi="Times New Roman" w:cs="Times New Roman"/>
          <w:color w:val="2B2621"/>
          <w:lang w:val="es-ES"/>
        </w:rPr>
        <w:t>B. A la fe</w:t>
      </w:r>
      <w:r w:rsidR="00F7777E" w:rsidRPr="003D1C88">
        <w:rPr>
          <w:rFonts w:ascii="Times New Roman" w:hAnsi="Times New Roman" w:cs="Times New Roman"/>
          <w:color w:val="2B2621"/>
          <w:lang w:val="es-ES"/>
        </w:rPr>
        <w:t>cha, se han realizado veintiocho</w:t>
      </w:r>
      <w:r w:rsidRPr="003D1C88">
        <w:rPr>
          <w:rFonts w:ascii="Times New Roman" w:hAnsi="Times New Roman" w:cs="Times New Roman"/>
          <w:color w:val="2B2621"/>
          <w:lang w:val="es-ES"/>
        </w:rPr>
        <w:t xml:space="preserve"> reuniones semestrales, en las siguientes ciudades:</w:t>
      </w:r>
    </w:p>
    <w:p w14:paraId="777642EA" w14:textId="77777777" w:rsidR="00CA06E1" w:rsidRPr="003D1C88" w:rsidRDefault="00CA06E1" w:rsidP="003F569F">
      <w:pPr>
        <w:widowControl w:val="0"/>
        <w:autoSpaceDE w:val="0"/>
        <w:autoSpaceDN w:val="0"/>
        <w:adjustRightInd w:val="0"/>
        <w:jc w:val="both"/>
        <w:rPr>
          <w:rFonts w:ascii="Times New Roman" w:hAnsi="Times New Roman" w:cs="Times New Roman"/>
          <w:color w:val="2B2621"/>
          <w:lang w:val="es-ES"/>
        </w:rPr>
      </w:pPr>
    </w:p>
    <w:p w14:paraId="0EF1FE7A" w14:textId="77777777" w:rsidR="003F569F" w:rsidRPr="003D1C88" w:rsidRDefault="003F569F" w:rsidP="00BE73B6">
      <w:pPr>
        <w:pStyle w:val="Prrafodelista"/>
        <w:widowControl w:val="0"/>
        <w:numPr>
          <w:ilvl w:val="0"/>
          <w:numId w:val="8"/>
        </w:numPr>
        <w:autoSpaceDE w:val="0"/>
        <w:autoSpaceDN w:val="0"/>
        <w:adjustRightInd w:val="0"/>
        <w:ind w:left="1418" w:hanging="1058"/>
        <w:jc w:val="both"/>
        <w:rPr>
          <w:rFonts w:ascii="Times New Roman" w:hAnsi="Times New Roman" w:cs="Times New Roman"/>
          <w:color w:val="2B2621"/>
          <w:lang w:val="es-ES"/>
        </w:rPr>
      </w:pPr>
      <w:r w:rsidRPr="003D1C88">
        <w:rPr>
          <w:rFonts w:ascii="Times New Roman" w:hAnsi="Times New Roman" w:cs="Times New Roman"/>
          <w:color w:val="2B2621"/>
          <w:lang w:val="es-ES"/>
        </w:rPr>
        <w:t>Primavera 2000.- Puerto Vallarta, Jal., con el apoyo de la Universidad de Guadalajara.</w:t>
      </w:r>
    </w:p>
    <w:p w14:paraId="74BC3E59" w14:textId="77777777" w:rsidR="003F569F" w:rsidRPr="003D1C88" w:rsidRDefault="003F569F" w:rsidP="00BE73B6">
      <w:pPr>
        <w:pStyle w:val="Prrafodelista"/>
        <w:widowControl w:val="0"/>
        <w:numPr>
          <w:ilvl w:val="0"/>
          <w:numId w:val="8"/>
        </w:numPr>
        <w:autoSpaceDE w:val="0"/>
        <w:autoSpaceDN w:val="0"/>
        <w:adjustRightInd w:val="0"/>
        <w:ind w:left="1418" w:hanging="1058"/>
        <w:jc w:val="both"/>
        <w:rPr>
          <w:rFonts w:ascii="Times New Roman" w:hAnsi="Times New Roman" w:cs="Times New Roman"/>
          <w:color w:val="2B2621"/>
          <w:lang w:val="es-ES"/>
        </w:rPr>
      </w:pPr>
      <w:r w:rsidRPr="003D1C88">
        <w:rPr>
          <w:rFonts w:ascii="Times New Roman" w:hAnsi="Times New Roman" w:cs="Times New Roman"/>
          <w:color w:val="2B2621"/>
          <w:lang w:val="es-ES"/>
        </w:rPr>
        <w:t>Otoño 2000.- Monterrey, N.L., con el apoyo de la Universidad Autónoma de Nuevo León y del Instituto Tecnológico y de Estudios Superiores de Monterrey.</w:t>
      </w:r>
    </w:p>
    <w:p w14:paraId="74B0C6BA" w14:textId="77777777" w:rsidR="003F569F" w:rsidRPr="003D1C88" w:rsidRDefault="003F569F" w:rsidP="00BE73B6">
      <w:pPr>
        <w:pStyle w:val="Prrafodelista"/>
        <w:widowControl w:val="0"/>
        <w:numPr>
          <w:ilvl w:val="0"/>
          <w:numId w:val="8"/>
        </w:numPr>
        <w:autoSpaceDE w:val="0"/>
        <w:autoSpaceDN w:val="0"/>
        <w:adjustRightInd w:val="0"/>
        <w:ind w:left="1418" w:hanging="1058"/>
        <w:jc w:val="both"/>
        <w:rPr>
          <w:rFonts w:ascii="Times New Roman" w:hAnsi="Times New Roman" w:cs="Times New Roman"/>
          <w:color w:val="2B2621"/>
          <w:lang w:val="es-ES"/>
        </w:rPr>
      </w:pPr>
      <w:r w:rsidRPr="003D1C88">
        <w:rPr>
          <w:rFonts w:ascii="Times New Roman" w:hAnsi="Times New Roman" w:cs="Times New Roman"/>
          <w:color w:val="2B2621"/>
          <w:lang w:val="es-ES"/>
        </w:rPr>
        <w:t>Primavera 2001.- México, D.F., con el apoyo de la Universidad Nacional Autónoma de México, la Universidad La Salle, la Universidad Autónoma Metropolitana y el Instituto Politécnico Nacional.</w:t>
      </w:r>
    </w:p>
    <w:p w14:paraId="3CC4CB13" w14:textId="77777777" w:rsidR="003F569F" w:rsidRPr="003D1C88" w:rsidRDefault="003F569F" w:rsidP="00BE73B6">
      <w:pPr>
        <w:pStyle w:val="Prrafodelista"/>
        <w:widowControl w:val="0"/>
        <w:numPr>
          <w:ilvl w:val="0"/>
          <w:numId w:val="8"/>
        </w:numPr>
        <w:autoSpaceDE w:val="0"/>
        <w:autoSpaceDN w:val="0"/>
        <w:adjustRightInd w:val="0"/>
        <w:ind w:left="1418" w:hanging="1058"/>
        <w:jc w:val="both"/>
        <w:rPr>
          <w:rFonts w:ascii="Times New Roman" w:hAnsi="Times New Roman" w:cs="Times New Roman"/>
          <w:color w:val="2B2621"/>
          <w:lang w:val="es-ES"/>
        </w:rPr>
      </w:pPr>
      <w:r w:rsidRPr="003D1C88">
        <w:rPr>
          <w:rFonts w:ascii="Times New Roman" w:hAnsi="Times New Roman" w:cs="Times New Roman"/>
          <w:color w:val="2B2621"/>
          <w:lang w:val="es-ES"/>
        </w:rPr>
        <w:t>Otoño 2001.- Guadalajara, Jal., con el apoyo de la Universidad de Guadalajara.</w:t>
      </w:r>
    </w:p>
    <w:p w14:paraId="64AF7B55" w14:textId="77777777" w:rsidR="003F569F" w:rsidRPr="003D1C88" w:rsidRDefault="003F569F" w:rsidP="00BE73B6">
      <w:pPr>
        <w:pStyle w:val="Prrafodelista"/>
        <w:widowControl w:val="0"/>
        <w:numPr>
          <w:ilvl w:val="0"/>
          <w:numId w:val="8"/>
        </w:numPr>
        <w:autoSpaceDE w:val="0"/>
        <w:autoSpaceDN w:val="0"/>
        <w:adjustRightInd w:val="0"/>
        <w:ind w:left="1418" w:hanging="1058"/>
        <w:jc w:val="both"/>
        <w:rPr>
          <w:rFonts w:ascii="Times New Roman" w:hAnsi="Times New Roman" w:cs="Times New Roman"/>
          <w:color w:val="2B2621"/>
          <w:lang w:val="es-ES"/>
        </w:rPr>
      </w:pPr>
      <w:r w:rsidRPr="003D1C88">
        <w:rPr>
          <w:rFonts w:ascii="Times New Roman" w:hAnsi="Times New Roman" w:cs="Times New Roman"/>
          <w:color w:val="2B2621"/>
          <w:lang w:val="es-ES"/>
        </w:rPr>
        <w:t xml:space="preserve">Primavera 2002.- Tampico, </w:t>
      </w:r>
      <w:proofErr w:type="spellStart"/>
      <w:r w:rsidRPr="003D1C88">
        <w:rPr>
          <w:rFonts w:ascii="Times New Roman" w:hAnsi="Times New Roman" w:cs="Times New Roman"/>
          <w:color w:val="2B2621"/>
          <w:lang w:val="es-ES"/>
        </w:rPr>
        <w:t>Tamps</w:t>
      </w:r>
      <w:proofErr w:type="spellEnd"/>
      <w:r w:rsidRPr="003D1C88">
        <w:rPr>
          <w:rFonts w:ascii="Times New Roman" w:hAnsi="Times New Roman" w:cs="Times New Roman"/>
          <w:color w:val="2B2621"/>
          <w:lang w:val="es-ES"/>
        </w:rPr>
        <w:t>., con el apoyo de la Universidad Autónoma de Tamaulipas.</w:t>
      </w:r>
    </w:p>
    <w:p w14:paraId="3B1B4724" w14:textId="77777777" w:rsidR="003F569F" w:rsidRPr="003D1C88" w:rsidRDefault="003F569F" w:rsidP="00BE73B6">
      <w:pPr>
        <w:pStyle w:val="Prrafodelista"/>
        <w:widowControl w:val="0"/>
        <w:numPr>
          <w:ilvl w:val="0"/>
          <w:numId w:val="8"/>
        </w:numPr>
        <w:autoSpaceDE w:val="0"/>
        <w:autoSpaceDN w:val="0"/>
        <w:adjustRightInd w:val="0"/>
        <w:ind w:left="1418" w:hanging="1058"/>
        <w:jc w:val="both"/>
        <w:rPr>
          <w:rFonts w:ascii="Times New Roman" w:hAnsi="Times New Roman" w:cs="Times New Roman"/>
          <w:color w:val="2B2621"/>
          <w:lang w:val="es-ES"/>
        </w:rPr>
      </w:pPr>
      <w:r w:rsidRPr="003D1C88">
        <w:rPr>
          <w:rFonts w:ascii="Times New Roman" w:hAnsi="Times New Roman" w:cs="Times New Roman"/>
          <w:color w:val="2B2621"/>
          <w:lang w:val="es-ES"/>
        </w:rPr>
        <w:t xml:space="preserve">Otoño 2002.- Ciudad Juárez, </w:t>
      </w:r>
      <w:proofErr w:type="spellStart"/>
      <w:r w:rsidRPr="003D1C88">
        <w:rPr>
          <w:rFonts w:ascii="Times New Roman" w:hAnsi="Times New Roman" w:cs="Times New Roman"/>
          <w:color w:val="2B2621"/>
          <w:lang w:val="es-ES"/>
        </w:rPr>
        <w:t>Chih</w:t>
      </w:r>
      <w:proofErr w:type="spellEnd"/>
      <w:r w:rsidRPr="003D1C88">
        <w:rPr>
          <w:rFonts w:ascii="Times New Roman" w:hAnsi="Times New Roman" w:cs="Times New Roman"/>
          <w:color w:val="2B2621"/>
          <w:lang w:val="es-ES"/>
        </w:rPr>
        <w:t>., con el apoyo de la Universidad Autónoma de Ciudad Juárez.</w:t>
      </w:r>
    </w:p>
    <w:p w14:paraId="20851310" w14:textId="77777777" w:rsidR="003F569F" w:rsidRPr="003D1C88" w:rsidRDefault="003F569F" w:rsidP="00BE73B6">
      <w:pPr>
        <w:pStyle w:val="Prrafodelista"/>
        <w:widowControl w:val="0"/>
        <w:numPr>
          <w:ilvl w:val="0"/>
          <w:numId w:val="8"/>
        </w:numPr>
        <w:autoSpaceDE w:val="0"/>
        <w:autoSpaceDN w:val="0"/>
        <w:adjustRightInd w:val="0"/>
        <w:ind w:left="1418" w:hanging="1058"/>
        <w:jc w:val="both"/>
        <w:rPr>
          <w:rFonts w:ascii="Times New Roman" w:hAnsi="Times New Roman" w:cs="Times New Roman"/>
          <w:color w:val="2B2621"/>
          <w:lang w:val="es-ES"/>
        </w:rPr>
      </w:pPr>
      <w:r w:rsidRPr="003D1C88">
        <w:rPr>
          <w:rFonts w:ascii="Times New Roman" w:hAnsi="Times New Roman" w:cs="Times New Roman"/>
          <w:color w:val="2B2621"/>
          <w:lang w:val="es-ES"/>
        </w:rPr>
        <w:t>Primavera 2003.- Ensenada, B.C., con el apoyo de Centro de Investigación Científica y de Educación Superior de Ensenada.</w:t>
      </w:r>
    </w:p>
    <w:p w14:paraId="2C38FE44" w14:textId="77777777" w:rsidR="003F569F" w:rsidRPr="003D1C88" w:rsidRDefault="003F569F" w:rsidP="00BE73B6">
      <w:pPr>
        <w:pStyle w:val="Prrafodelista"/>
        <w:widowControl w:val="0"/>
        <w:numPr>
          <w:ilvl w:val="0"/>
          <w:numId w:val="8"/>
        </w:numPr>
        <w:autoSpaceDE w:val="0"/>
        <w:autoSpaceDN w:val="0"/>
        <w:adjustRightInd w:val="0"/>
        <w:ind w:left="1418" w:hanging="1058"/>
        <w:jc w:val="both"/>
        <w:rPr>
          <w:rFonts w:ascii="Times New Roman" w:hAnsi="Times New Roman" w:cs="Times New Roman"/>
          <w:color w:val="2B2621"/>
          <w:lang w:val="es-ES"/>
        </w:rPr>
      </w:pPr>
      <w:r w:rsidRPr="003D1C88">
        <w:rPr>
          <w:rFonts w:ascii="Times New Roman" w:hAnsi="Times New Roman" w:cs="Times New Roman"/>
          <w:color w:val="2B2621"/>
          <w:lang w:val="es-ES"/>
        </w:rPr>
        <w:t xml:space="preserve">Otoño 2003.- Puebla, </w:t>
      </w:r>
      <w:proofErr w:type="spellStart"/>
      <w:r w:rsidRPr="003D1C88">
        <w:rPr>
          <w:rFonts w:ascii="Times New Roman" w:hAnsi="Times New Roman" w:cs="Times New Roman"/>
          <w:color w:val="2B2621"/>
          <w:lang w:val="es-ES"/>
        </w:rPr>
        <w:t>Pue</w:t>
      </w:r>
      <w:proofErr w:type="spellEnd"/>
      <w:r w:rsidRPr="003D1C88">
        <w:rPr>
          <w:rFonts w:ascii="Times New Roman" w:hAnsi="Times New Roman" w:cs="Times New Roman"/>
          <w:color w:val="2B2621"/>
          <w:lang w:val="es-ES"/>
        </w:rPr>
        <w:t>., con el apoyo de la Universidad de las Américas-Puebla y de la Benemérita Universidad Autónoma de Puebla.</w:t>
      </w:r>
    </w:p>
    <w:p w14:paraId="217F4C0C" w14:textId="77777777" w:rsidR="003F569F" w:rsidRPr="003D1C88" w:rsidRDefault="003F569F" w:rsidP="00BE73B6">
      <w:pPr>
        <w:pStyle w:val="Prrafodelista"/>
        <w:widowControl w:val="0"/>
        <w:numPr>
          <w:ilvl w:val="0"/>
          <w:numId w:val="8"/>
        </w:numPr>
        <w:autoSpaceDE w:val="0"/>
        <w:autoSpaceDN w:val="0"/>
        <w:adjustRightInd w:val="0"/>
        <w:ind w:left="1418" w:hanging="1058"/>
        <w:jc w:val="both"/>
        <w:rPr>
          <w:rFonts w:ascii="Times New Roman" w:hAnsi="Times New Roman" w:cs="Times New Roman"/>
          <w:color w:val="2B2621"/>
          <w:lang w:val="es-ES"/>
        </w:rPr>
      </w:pPr>
      <w:r w:rsidRPr="003D1C88">
        <w:rPr>
          <w:rFonts w:ascii="Times New Roman" w:hAnsi="Times New Roman" w:cs="Times New Roman"/>
          <w:color w:val="2B2621"/>
          <w:lang w:val="es-ES"/>
        </w:rPr>
        <w:t>Primavera 2004.- Manzanillo, Col., con el apoyo de la  Universidad de Colima.</w:t>
      </w:r>
    </w:p>
    <w:p w14:paraId="2B953DEE" w14:textId="77777777" w:rsidR="003F569F" w:rsidRPr="003D1C88" w:rsidRDefault="003F569F" w:rsidP="00BE73B6">
      <w:pPr>
        <w:pStyle w:val="Prrafodelista"/>
        <w:widowControl w:val="0"/>
        <w:numPr>
          <w:ilvl w:val="0"/>
          <w:numId w:val="8"/>
        </w:numPr>
        <w:autoSpaceDE w:val="0"/>
        <w:autoSpaceDN w:val="0"/>
        <w:adjustRightInd w:val="0"/>
        <w:ind w:left="1418" w:hanging="1058"/>
        <w:jc w:val="both"/>
        <w:rPr>
          <w:rFonts w:ascii="Times New Roman" w:hAnsi="Times New Roman" w:cs="Times New Roman"/>
          <w:color w:val="2B2621"/>
          <w:lang w:val="es-ES"/>
        </w:rPr>
      </w:pPr>
      <w:r w:rsidRPr="003D1C88">
        <w:rPr>
          <w:rFonts w:ascii="Times New Roman" w:hAnsi="Times New Roman" w:cs="Times New Roman"/>
          <w:color w:val="2B2621"/>
          <w:lang w:val="es-ES"/>
        </w:rPr>
        <w:t>Otoño 2004.- Acapulco, Gro., con el apoyo de la Universidad Autónoma Metropolitana.</w:t>
      </w:r>
    </w:p>
    <w:p w14:paraId="17759793" w14:textId="77777777" w:rsidR="003F569F" w:rsidRPr="003D1C88" w:rsidRDefault="003F569F" w:rsidP="00BE73B6">
      <w:pPr>
        <w:pStyle w:val="Prrafodelista"/>
        <w:widowControl w:val="0"/>
        <w:numPr>
          <w:ilvl w:val="0"/>
          <w:numId w:val="8"/>
        </w:numPr>
        <w:autoSpaceDE w:val="0"/>
        <w:autoSpaceDN w:val="0"/>
        <w:adjustRightInd w:val="0"/>
        <w:ind w:left="1418" w:hanging="1058"/>
        <w:jc w:val="both"/>
        <w:rPr>
          <w:rFonts w:ascii="Times New Roman" w:hAnsi="Times New Roman" w:cs="Times New Roman"/>
          <w:color w:val="2B2621"/>
          <w:lang w:val="es-ES"/>
        </w:rPr>
      </w:pPr>
      <w:r w:rsidRPr="003D1C88">
        <w:rPr>
          <w:rFonts w:ascii="Times New Roman" w:hAnsi="Times New Roman" w:cs="Times New Roman"/>
          <w:color w:val="2B2621"/>
          <w:lang w:val="es-ES"/>
        </w:rPr>
        <w:t>Primavera 2005.- Veracruz, Ver., con el apoyo de la Universidad Veracruzana.</w:t>
      </w:r>
    </w:p>
    <w:p w14:paraId="15449A27" w14:textId="77777777" w:rsidR="003F569F" w:rsidRPr="003D1C88" w:rsidRDefault="003F569F" w:rsidP="00BE73B6">
      <w:pPr>
        <w:pStyle w:val="Prrafodelista"/>
        <w:widowControl w:val="0"/>
        <w:numPr>
          <w:ilvl w:val="0"/>
          <w:numId w:val="8"/>
        </w:numPr>
        <w:autoSpaceDE w:val="0"/>
        <w:autoSpaceDN w:val="0"/>
        <w:adjustRightInd w:val="0"/>
        <w:ind w:left="1418" w:hanging="1058"/>
        <w:jc w:val="both"/>
        <w:rPr>
          <w:rFonts w:ascii="Times New Roman" w:hAnsi="Times New Roman" w:cs="Times New Roman"/>
          <w:color w:val="2B2621"/>
          <w:lang w:val="es-ES"/>
        </w:rPr>
      </w:pPr>
      <w:r w:rsidRPr="003D1C88">
        <w:rPr>
          <w:rFonts w:ascii="Times New Roman" w:hAnsi="Times New Roman" w:cs="Times New Roman"/>
          <w:color w:val="2B2621"/>
          <w:lang w:val="es-ES"/>
        </w:rPr>
        <w:t xml:space="preserve">Otoño 2005.- Mérida, </w:t>
      </w:r>
      <w:proofErr w:type="spellStart"/>
      <w:r w:rsidRPr="003D1C88">
        <w:rPr>
          <w:rFonts w:ascii="Times New Roman" w:hAnsi="Times New Roman" w:cs="Times New Roman"/>
          <w:color w:val="2B2621"/>
          <w:lang w:val="es-ES"/>
        </w:rPr>
        <w:t>Yuc</w:t>
      </w:r>
      <w:proofErr w:type="spellEnd"/>
      <w:r w:rsidRPr="003D1C88">
        <w:rPr>
          <w:rFonts w:ascii="Times New Roman" w:hAnsi="Times New Roman" w:cs="Times New Roman"/>
          <w:color w:val="2B2621"/>
          <w:lang w:val="es-ES"/>
        </w:rPr>
        <w:t>., con el apoyo de la Universidad Autónoma de Yucatán.</w:t>
      </w:r>
    </w:p>
    <w:p w14:paraId="03DA830B" w14:textId="77777777" w:rsidR="003F569F" w:rsidRPr="003D1C88" w:rsidRDefault="003F569F" w:rsidP="00BE73B6">
      <w:pPr>
        <w:pStyle w:val="Prrafodelista"/>
        <w:widowControl w:val="0"/>
        <w:numPr>
          <w:ilvl w:val="0"/>
          <w:numId w:val="8"/>
        </w:numPr>
        <w:autoSpaceDE w:val="0"/>
        <w:autoSpaceDN w:val="0"/>
        <w:adjustRightInd w:val="0"/>
        <w:ind w:left="1418" w:hanging="1058"/>
        <w:jc w:val="both"/>
        <w:rPr>
          <w:rFonts w:ascii="Times New Roman" w:hAnsi="Times New Roman" w:cs="Times New Roman"/>
          <w:color w:val="2B2621"/>
          <w:lang w:val="es-ES"/>
        </w:rPr>
      </w:pPr>
      <w:r w:rsidRPr="003D1C88">
        <w:rPr>
          <w:rFonts w:ascii="Times New Roman" w:hAnsi="Times New Roman" w:cs="Times New Roman"/>
          <w:color w:val="2B2621"/>
          <w:lang w:val="es-ES"/>
        </w:rPr>
        <w:lastRenderedPageBreak/>
        <w:t xml:space="preserve">Primavera 2006.- Oaxaca, </w:t>
      </w:r>
      <w:proofErr w:type="spellStart"/>
      <w:r w:rsidRPr="003D1C88">
        <w:rPr>
          <w:rFonts w:ascii="Times New Roman" w:hAnsi="Times New Roman" w:cs="Times New Roman"/>
          <w:color w:val="2B2621"/>
          <w:lang w:val="es-ES"/>
        </w:rPr>
        <w:t>Oax</w:t>
      </w:r>
      <w:proofErr w:type="spellEnd"/>
      <w:r w:rsidRPr="003D1C88">
        <w:rPr>
          <w:rFonts w:ascii="Times New Roman" w:hAnsi="Times New Roman" w:cs="Times New Roman"/>
          <w:color w:val="2B2621"/>
          <w:lang w:val="es-ES"/>
        </w:rPr>
        <w:t>., con el apoyo del Instituto Politécnico Nacional, la Universidad Autónoma Benito Juárez de Oaxaca y el Instituto Tecnológico de Oaxaca.</w:t>
      </w:r>
    </w:p>
    <w:p w14:paraId="70E1EB4D" w14:textId="77777777" w:rsidR="003F569F" w:rsidRPr="003D1C88" w:rsidRDefault="003F569F" w:rsidP="00BE73B6">
      <w:pPr>
        <w:pStyle w:val="Prrafodelista"/>
        <w:widowControl w:val="0"/>
        <w:numPr>
          <w:ilvl w:val="0"/>
          <w:numId w:val="8"/>
        </w:numPr>
        <w:autoSpaceDE w:val="0"/>
        <w:autoSpaceDN w:val="0"/>
        <w:adjustRightInd w:val="0"/>
        <w:ind w:left="1418" w:hanging="1058"/>
        <w:jc w:val="both"/>
        <w:rPr>
          <w:rFonts w:ascii="Times New Roman" w:hAnsi="Times New Roman" w:cs="Times New Roman"/>
          <w:color w:val="2B2621"/>
          <w:lang w:val="es-ES"/>
        </w:rPr>
      </w:pPr>
      <w:r w:rsidRPr="003D1C88">
        <w:rPr>
          <w:rFonts w:ascii="Times New Roman" w:hAnsi="Times New Roman" w:cs="Times New Roman"/>
          <w:color w:val="2B2621"/>
          <w:lang w:val="es-ES"/>
        </w:rPr>
        <w:t>Otoño 2006.- San Luis Potosí, S.L.P., con el apoyo de la Universidad Autónoma de San Luis Potosí.</w:t>
      </w:r>
    </w:p>
    <w:p w14:paraId="260CCC8E" w14:textId="77777777" w:rsidR="003F569F" w:rsidRPr="003D1C88" w:rsidRDefault="003F569F" w:rsidP="00BE73B6">
      <w:pPr>
        <w:pStyle w:val="Prrafodelista"/>
        <w:widowControl w:val="0"/>
        <w:numPr>
          <w:ilvl w:val="0"/>
          <w:numId w:val="8"/>
        </w:numPr>
        <w:autoSpaceDE w:val="0"/>
        <w:autoSpaceDN w:val="0"/>
        <w:adjustRightInd w:val="0"/>
        <w:ind w:left="1418" w:hanging="1058"/>
        <w:jc w:val="both"/>
        <w:rPr>
          <w:rFonts w:ascii="Times New Roman" w:hAnsi="Times New Roman" w:cs="Times New Roman"/>
          <w:color w:val="2B2621"/>
          <w:lang w:val="es-ES"/>
        </w:rPr>
      </w:pPr>
      <w:r w:rsidRPr="003D1C88">
        <w:rPr>
          <w:rFonts w:ascii="Times New Roman" w:hAnsi="Times New Roman" w:cs="Times New Roman"/>
          <w:color w:val="2B2621"/>
          <w:lang w:val="es-ES"/>
        </w:rPr>
        <w:t xml:space="preserve">Primavera 2007.- Torreón, </w:t>
      </w:r>
      <w:proofErr w:type="spellStart"/>
      <w:r w:rsidRPr="003D1C88">
        <w:rPr>
          <w:rFonts w:ascii="Times New Roman" w:hAnsi="Times New Roman" w:cs="Times New Roman"/>
          <w:color w:val="2B2621"/>
          <w:lang w:val="es-ES"/>
        </w:rPr>
        <w:t>Coah</w:t>
      </w:r>
      <w:proofErr w:type="spellEnd"/>
      <w:r w:rsidRPr="003D1C88">
        <w:rPr>
          <w:rFonts w:ascii="Times New Roman" w:hAnsi="Times New Roman" w:cs="Times New Roman"/>
          <w:color w:val="2B2621"/>
          <w:lang w:val="es-ES"/>
        </w:rPr>
        <w:t>., con el apoyo de la Universidad Autónoma de la Laguna.</w:t>
      </w:r>
    </w:p>
    <w:p w14:paraId="5410267F" w14:textId="77777777" w:rsidR="003F569F" w:rsidRPr="003D1C88" w:rsidRDefault="003F569F" w:rsidP="00BE73B6">
      <w:pPr>
        <w:pStyle w:val="Prrafodelista"/>
        <w:widowControl w:val="0"/>
        <w:numPr>
          <w:ilvl w:val="0"/>
          <w:numId w:val="8"/>
        </w:numPr>
        <w:autoSpaceDE w:val="0"/>
        <w:autoSpaceDN w:val="0"/>
        <w:adjustRightInd w:val="0"/>
        <w:ind w:left="1418" w:hanging="1058"/>
        <w:jc w:val="both"/>
        <w:rPr>
          <w:rFonts w:ascii="Times New Roman" w:hAnsi="Times New Roman" w:cs="Times New Roman"/>
          <w:color w:val="2B2621"/>
          <w:lang w:val="es-ES"/>
        </w:rPr>
      </w:pPr>
      <w:r w:rsidRPr="003D1C88">
        <w:rPr>
          <w:rFonts w:ascii="Times New Roman" w:hAnsi="Times New Roman" w:cs="Times New Roman"/>
          <w:color w:val="2B2621"/>
          <w:lang w:val="es-ES"/>
        </w:rPr>
        <w:t xml:space="preserve">Otoño 2007.- Villahermosa, </w:t>
      </w:r>
      <w:proofErr w:type="spellStart"/>
      <w:r w:rsidRPr="003D1C88">
        <w:rPr>
          <w:rFonts w:ascii="Times New Roman" w:hAnsi="Times New Roman" w:cs="Times New Roman"/>
          <w:color w:val="2B2621"/>
          <w:lang w:val="es-ES"/>
        </w:rPr>
        <w:t>Tab</w:t>
      </w:r>
      <w:proofErr w:type="spellEnd"/>
      <w:r w:rsidRPr="003D1C88">
        <w:rPr>
          <w:rFonts w:ascii="Times New Roman" w:hAnsi="Times New Roman" w:cs="Times New Roman"/>
          <w:color w:val="2B2621"/>
          <w:lang w:val="es-ES"/>
        </w:rPr>
        <w:t>., con el apoyo de la Universidad Juárez Autónoma de Tabasco.</w:t>
      </w:r>
    </w:p>
    <w:p w14:paraId="0AA1B7D9" w14:textId="77777777" w:rsidR="003F569F" w:rsidRPr="003D1C88" w:rsidRDefault="003F569F" w:rsidP="00BE73B6">
      <w:pPr>
        <w:pStyle w:val="Prrafodelista"/>
        <w:widowControl w:val="0"/>
        <w:numPr>
          <w:ilvl w:val="0"/>
          <w:numId w:val="8"/>
        </w:numPr>
        <w:autoSpaceDE w:val="0"/>
        <w:autoSpaceDN w:val="0"/>
        <w:adjustRightInd w:val="0"/>
        <w:ind w:left="1418" w:hanging="1058"/>
        <w:jc w:val="both"/>
        <w:rPr>
          <w:rFonts w:ascii="Times New Roman" w:hAnsi="Times New Roman" w:cs="Times New Roman"/>
          <w:color w:val="2B2621"/>
          <w:lang w:val="es-ES"/>
        </w:rPr>
      </w:pPr>
      <w:r w:rsidRPr="003D1C88">
        <w:rPr>
          <w:rFonts w:ascii="Times New Roman" w:hAnsi="Times New Roman" w:cs="Times New Roman"/>
          <w:color w:val="2B2621"/>
          <w:lang w:val="es-ES"/>
        </w:rPr>
        <w:t>Primavera 2008.- Tuxtla Gutiérrez, Chis., con el apoyo de la Universidad Autónoma de Chiapas.</w:t>
      </w:r>
    </w:p>
    <w:p w14:paraId="7916ADE9" w14:textId="77777777" w:rsidR="003F569F" w:rsidRPr="003D1C88" w:rsidRDefault="003F569F" w:rsidP="00BE73B6">
      <w:pPr>
        <w:pStyle w:val="Prrafodelista"/>
        <w:widowControl w:val="0"/>
        <w:numPr>
          <w:ilvl w:val="0"/>
          <w:numId w:val="8"/>
        </w:numPr>
        <w:autoSpaceDE w:val="0"/>
        <w:autoSpaceDN w:val="0"/>
        <w:adjustRightInd w:val="0"/>
        <w:ind w:left="1418" w:hanging="1058"/>
        <w:jc w:val="both"/>
        <w:rPr>
          <w:rFonts w:ascii="Times New Roman" w:hAnsi="Times New Roman" w:cs="Times New Roman"/>
          <w:color w:val="2B2621"/>
          <w:lang w:val="es-ES"/>
        </w:rPr>
      </w:pPr>
      <w:r w:rsidRPr="003D1C88">
        <w:rPr>
          <w:rFonts w:ascii="Times New Roman" w:hAnsi="Times New Roman" w:cs="Times New Roman"/>
          <w:color w:val="2B2621"/>
          <w:lang w:val="es-ES"/>
        </w:rPr>
        <w:t>Otoño 2008.- Monterrey, N.L., con el apoyo de la Universidad Autónoma de Nuevo León.</w:t>
      </w:r>
    </w:p>
    <w:p w14:paraId="761AB8AE" w14:textId="77777777" w:rsidR="003F569F" w:rsidRPr="003D1C88" w:rsidRDefault="003F569F" w:rsidP="00BE73B6">
      <w:pPr>
        <w:pStyle w:val="Prrafodelista"/>
        <w:widowControl w:val="0"/>
        <w:numPr>
          <w:ilvl w:val="0"/>
          <w:numId w:val="8"/>
        </w:numPr>
        <w:autoSpaceDE w:val="0"/>
        <w:autoSpaceDN w:val="0"/>
        <w:adjustRightInd w:val="0"/>
        <w:ind w:left="1418" w:hanging="1058"/>
        <w:jc w:val="both"/>
        <w:rPr>
          <w:rFonts w:ascii="Times New Roman" w:hAnsi="Times New Roman" w:cs="Times New Roman"/>
          <w:color w:val="2B2621"/>
          <w:lang w:val="es-ES"/>
        </w:rPr>
      </w:pPr>
      <w:r w:rsidRPr="003D1C88">
        <w:rPr>
          <w:rFonts w:ascii="Times New Roman" w:hAnsi="Times New Roman" w:cs="Times New Roman"/>
          <w:color w:val="2B2621"/>
          <w:lang w:val="es-ES"/>
        </w:rPr>
        <w:t xml:space="preserve">Primavera 2009.- Cholula, </w:t>
      </w:r>
      <w:proofErr w:type="spellStart"/>
      <w:r w:rsidRPr="003D1C88">
        <w:rPr>
          <w:rFonts w:ascii="Times New Roman" w:hAnsi="Times New Roman" w:cs="Times New Roman"/>
          <w:color w:val="2B2621"/>
          <w:lang w:val="es-ES"/>
        </w:rPr>
        <w:t>Pue</w:t>
      </w:r>
      <w:proofErr w:type="spellEnd"/>
      <w:r w:rsidRPr="003D1C88">
        <w:rPr>
          <w:rFonts w:ascii="Times New Roman" w:hAnsi="Times New Roman" w:cs="Times New Roman"/>
          <w:color w:val="2B2621"/>
          <w:lang w:val="es-ES"/>
        </w:rPr>
        <w:t>., con el apoyo de la Universidad de las Américas Puebla.</w:t>
      </w:r>
    </w:p>
    <w:p w14:paraId="7A2BE0EC" w14:textId="77777777" w:rsidR="003F569F" w:rsidRPr="003D1C88" w:rsidRDefault="003F569F" w:rsidP="00BE73B6">
      <w:pPr>
        <w:pStyle w:val="Prrafodelista"/>
        <w:widowControl w:val="0"/>
        <w:numPr>
          <w:ilvl w:val="0"/>
          <w:numId w:val="8"/>
        </w:numPr>
        <w:autoSpaceDE w:val="0"/>
        <w:autoSpaceDN w:val="0"/>
        <w:adjustRightInd w:val="0"/>
        <w:ind w:left="1418" w:hanging="1058"/>
        <w:jc w:val="both"/>
        <w:rPr>
          <w:rFonts w:ascii="Times New Roman" w:hAnsi="Times New Roman" w:cs="Times New Roman"/>
          <w:color w:val="2B2621"/>
          <w:lang w:val="es-ES"/>
        </w:rPr>
      </w:pPr>
      <w:r w:rsidRPr="003D1C88">
        <w:rPr>
          <w:rFonts w:ascii="Times New Roman" w:hAnsi="Times New Roman" w:cs="Times New Roman"/>
          <w:color w:val="2B2621"/>
          <w:lang w:val="es-ES"/>
        </w:rPr>
        <w:t xml:space="preserve">Otoño 2009.- Ixtapan de la Sal, </w:t>
      </w:r>
      <w:proofErr w:type="spellStart"/>
      <w:r w:rsidRPr="003D1C88">
        <w:rPr>
          <w:rFonts w:ascii="Times New Roman" w:hAnsi="Times New Roman" w:cs="Times New Roman"/>
          <w:color w:val="2B2621"/>
          <w:lang w:val="es-ES"/>
        </w:rPr>
        <w:t>Méx</w:t>
      </w:r>
      <w:proofErr w:type="spellEnd"/>
      <w:r w:rsidRPr="003D1C88">
        <w:rPr>
          <w:rFonts w:ascii="Times New Roman" w:hAnsi="Times New Roman" w:cs="Times New Roman"/>
          <w:color w:val="2B2621"/>
          <w:lang w:val="es-ES"/>
        </w:rPr>
        <w:t>., con el apoyo de la Universidad Autónoma del Estado de México.</w:t>
      </w:r>
    </w:p>
    <w:p w14:paraId="0060A55D" w14:textId="77777777" w:rsidR="003F569F" w:rsidRPr="003D1C88" w:rsidRDefault="003F569F" w:rsidP="00BE73B6">
      <w:pPr>
        <w:pStyle w:val="Prrafodelista"/>
        <w:widowControl w:val="0"/>
        <w:numPr>
          <w:ilvl w:val="0"/>
          <w:numId w:val="8"/>
        </w:numPr>
        <w:autoSpaceDE w:val="0"/>
        <w:autoSpaceDN w:val="0"/>
        <w:adjustRightInd w:val="0"/>
        <w:ind w:left="1418" w:hanging="1058"/>
        <w:jc w:val="both"/>
        <w:rPr>
          <w:rFonts w:ascii="Times New Roman" w:hAnsi="Times New Roman" w:cs="Times New Roman"/>
          <w:color w:val="2B2621"/>
          <w:lang w:val="es-ES"/>
        </w:rPr>
      </w:pPr>
      <w:r w:rsidRPr="003D1C88">
        <w:rPr>
          <w:rFonts w:ascii="Times New Roman" w:hAnsi="Times New Roman" w:cs="Times New Roman"/>
          <w:color w:val="2B2621"/>
          <w:lang w:val="es-ES"/>
        </w:rPr>
        <w:t xml:space="preserve">Primavera 2010.- Morelia, </w:t>
      </w:r>
      <w:proofErr w:type="spellStart"/>
      <w:r w:rsidRPr="003D1C88">
        <w:rPr>
          <w:rFonts w:ascii="Times New Roman" w:hAnsi="Times New Roman" w:cs="Times New Roman"/>
          <w:color w:val="2B2621"/>
          <w:lang w:val="es-ES"/>
        </w:rPr>
        <w:t>Mich</w:t>
      </w:r>
      <w:proofErr w:type="spellEnd"/>
      <w:r w:rsidRPr="003D1C88">
        <w:rPr>
          <w:rFonts w:ascii="Times New Roman" w:hAnsi="Times New Roman" w:cs="Times New Roman"/>
          <w:color w:val="2B2621"/>
          <w:lang w:val="es-ES"/>
        </w:rPr>
        <w:t>., con el apoyo de la Universidad Michoacana de San Nicolás de Hidalgo.</w:t>
      </w:r>
    </w:p>
    <w:p w14:paraId="16B49C5B" w14:textId="77777777" w:rsidR="003F569F" w:rsidRPr="003D1C88" w:rsidRDefault="003F569F" w:rsidP="00BE73B6">
      <w:pPr>
        <w:pStyle w:val="Prrafodelista"/>
        <w:widowControl w:val="0"/>
        <w:numPr>
          <w:ilvl w:val="0"/>
          <w:numId w:val="8"/>
        </w:numPr>
        <w:autoSpaceDE w:val="0"/>
        <w:autoSpaceDN w:val="0"/>
        <w:adjustRightInd w:val="0"/>
        <w:ind w:left="1418" w:hanging="1058"/>
        <w:jc w:val="both"/>
        <w:rPr>
          <w:rFonts w:ascii="Times New Roman" w:hAnsi="Times New Roman" w:cs="Times New Roman"/>
          <w:color w:val="2B2621"/>
          <w:lang w:val="es-ES"/>
        </w:rPr>
      </w:pPr>
      <w:r w:rsidRPr="003D1C88">
        <w:rPr>
          <w:rFonts w:ascii="Times New Roman" w:hAnsi="Times New Roman" w:cs="Times New Roman"/>
          <w:color w:val="2B2621"/>
          <w:lang w:val="es-ES"/>
        </w:rPr>
        <w:t>Otoño 2010.- Puerto Vallarta, Jal., con el apoyo de la Universidad de Guadalajara.</w:t>
      </w:r>
    </w:p>
    <w:p w14:paraId="29DF120C" w14:textId="77777777" w:rsidR="003F569F" w:rsidRPr="003D1C88" w:rsidRDefault="003F569F" w:rsidP="00BE73B6">
      <w:pPr>
        <w:pStyle w:val="Prrafodelista"/>
        <w:widowControl w:val="0"/>
        <w:numPr>
          <w:ilvl w:val="0"/>
          <w:numId w:val="8"/>
        </w:numPr>
        <w:autoSpaceDE w:val="0"/>
        <w:autoSpaceDN w:val="0"/>
        <w:adjustRightInd w:val="0"/>
        <w:ind w:left="1418" w:hanging="1058"/>
        <w:jc w:val="both"/>
        <w:rPr>
          <w:rFonts w:ascii="Times New Roman" w:hAnsi="Times New Roman" w:cs="Times New Roman"/>
          <w:color w:val="2B2621"/>
          <w:lang w:val="es-ES"/>
        </w:rPr>
      </w:pPr>
      <w:r w:rsidRPr="003D1C88">
        <w:rPr>
          <w:rFonts w:ascii="Times New Roman" w:hAnsi="Times New Roman" w:cs="Times New Roman"/>
          <w:color w:val="2B2621"/>
          <w:lang w:val="es-ES"/>
        </w:rPr>
        <w:t>Primavera 2011.- Manzanillo, Col., con el apoyo de la Universidad de Colima.</w:t>
      </w:r>
    </w:p>
    <w:p w14:paraId="6DC42709" w14:textId="77777777" w:rsidR="003F569F" w:rsidRPr="003D1C88" w:rsidRDefault="003F569F" w:rsidP="00BE73B6">
      <w:pPr>
        <w:pStyle w:val="Prrafodelista"/>
        <w:widowControl w:val="0"/>
        <w:numPr>
          <w:ilvl w:val="0"/>
          <w:numId w:val="8"/>
        </w:numPr>
        <w:autoSpaceDE w:val="0"/>
        <w:autoSpaceDN w:val="0"/>
        <w:adjustRightInd w:val="0"/>
        <w:ind w:left="1418" w:hanging="1058"/>
        <w:jc w:val="both"/>
        <w:rPr>
          <w:rFonts w:ascii="Times New Roman" w:hAnsi="Times New Roman" w:cs="Times New Roman"/>
          <w:color w:val="2B2621"/>
          <w:lang w:val="es-ES"/>
        </w:rPr>
      </w:pPr>
      <w:r w:rsidRPr="003D1C88">
        <w:rPr>
          <w:rFonts w:ascii="Times New Roman" w:hAnsi="Times New Roman" w:cs="Times New Roman"/>
          <w:color w:val="2B2621"/>
          <w:lang w:val="es-ES"/>
        </w:rPr>
        <w:t xml:space="preserve">Otoño 2011.- Durango, </w:t>
      </w:r>
      <w:proofErr w:type="spellStart"/>
      <w:r w:rsidRPr="003D1C88">
        <w:rPr>
          <w:rFonts w:ascii="Times New Roman" w:hAnsi="Times New Roman" w:cs="Times New Roman"/>
          <w:color w:val="2B2621"/>
          <w:lang w:val="es-ES"/>
        </w:rPr>
        <w:t>Dgo</w:t>
      </w:r>
      <w:proofErr w:type="spellEnd"/>
      <w:r w:rsidRPr="003D1C88">
        <w:rPr>
          <w:rFonts w:ascii="Times New Roman" w:hAnsi="Times New Roman" w:cs="Times New Roman"/>
          <w:color w:val="2B2621"/>
          <w:lang w:val="es-ES"/>
        </w:rPr>
        <w:t>., con el apoyo de la Universidad Juárez del Estado de Durango.</w:t>
      </w:r>
    </w:p>
    <w:p w14:paraId="191A7E08" w14:textId="77777777" w:rsidR="003F569F" w:rsidRPr="003D1C88" w:rsidRDefault="003F569F" w:rsidP="00BE73B6">
      <w:pPr>
        <w:pStyle w:val="Prrafodelista"/>
        <w:widowControl w:val="0"/>
        <w:numPr>
          <w:ilvl w:val="0"/>
          <w:numId w:val="8"/>
        </w:numPr>
        <w:autoSpaceDE w:val="0"/>
        <w:autoSpaceDN w:val="0"/>
        <w:adjustRightInd w:val="0"/>
        <w:ind w:left="1418" w:hanging="1058"/>
        <w:jc w:val="both"/>
        <w:rPr>
          <w:rFonts w:ascii="Times New Roman" w:hAnsi="Times New Roman" w:cs="Times New Roman"/>
          <w:color w:val="2B2621"/>
          <w:lang w:val="es-ES"/>
        </w:rPr>
      </w:pPr>
      <w:r w:rsidRPr="003D1C88">
        <w:rPr>
          <w:rFonts w:ascii="Times New Roman" w:hAnsi="Times New Roman" w:cs="Times New Roman"/>
          <w:color w:val="2B2621"/>
          <w:lang w:val="es-ES"/>
        </w:rPr>
        <w:t>Primavera 2012.- Ensenada, Baja California., con el apoyo del Centro de Investigación Científica y de Educación Superior de Ensenada, Baja California.</w:t>
      </w:r>
    </w:p>
    <w:p w14:paraId="2861B2D4" w14:textId="77777777" w:rsidR="003F569F" w:rsidRPr="003D1C88" w:rsidRDefault="003F569F" w:rsidP="00BE73B6">
      <w:pPr>
        <w:pStyle w:val="Prrafodelista"/>
        <w:widowControl w:val="0"/>
        <w:numPr>
          <w:ilvl w:val="0"/>
          <w:numId w:val="8"/>
        </w:numPr>
        <w:autoSpaceDE w:val="0"/>
        <w:autoSpaceDN w:val="0"/>
        <w:adjustRightInd w:val="0"/>
        <w:ind w:left="1418" w:hanging="1058"/>
        <w:jc w:val="both"/>
        <w:rPr>
          <w:rFonts w:ascii="Times New Roman" w:hAnsi="Times New Roman" w:cs="Times New Roman"/>
          <w:color w:val="2B2621"/>
          <w:lang w:val="es-ES"/>
        </w:rPr>
      </w:pPr>
      <w:r w:rsidRPr="003D1C88">
        <w:rPr>
          <w:rFonts w:ascii="Times New Roman" w:hAnsi="Times New Roman" w:cs="Times New Roman"/>
          <w:color w:val="2B2621"/>
          <w:lang w:val="es-ES"/>
        </w:rPr>
        <w:t xml:space="preserve">Otoño 2012.- Chihuahua, </w:t>
      </w:r>
      <w:proofErr w:type="spellStart"/>
      <w:r w:rsidRPr="003D1C88">
        <w:rPr>
          <w:rFonts w:ascii="Times New Roman" w:hAnsi="Times New Roman" w:cs="Times New Roman"/>
          <w:color w:val="2B2621"/>
          <w:lang w:val="es-ES"/>
        </w:rPr>
        <w:t>Chih</w:t>
      </w:r>
      <w:proofErr w:type="spellEnd"/>
      <w:r w:rsidRPr="003D1C88">
        <w:rPr>
          <w:rFonts w:ascii="Times New Roman" w:hAnsi="Times New Roman" w:cs="Times New Roman"/>
          <w:color w:val="2B2621"/>
          <w:lang w:val="es-ES"/>
        </w:rPr>
        <w:t>., con el apoyo de la Universidad Autónoma de Chihuahua del Estado de Chihuahua.</w:t>
      </w:r>
    </w:p>
    <w:p w14:paraId="47163227" w14:textId="77777777" w:rsidR="003F569F" w:rsidRPr="003D1C88" w:rsidRDefault="003F569F" w:rsidP="00BE73B6">
      <w:pPr>
        <w:pStyle w:val="Prrafodelista"/>
        <w:widowControl w:val="0"/>
        <w:numPr>
          <w:ilvl w:val="0"/>
          <w:numId w:val="8"/>
        </w:numPr>
        <w:autoSpaceDE w:val="0"/>
        <w:autoSpaceDN w:val="0"/>
        <w:adjustRightInd w:val="0"/>
        <w:ind w:left="1418" w:hanging="1058"/>
        <w:jc w:val="both"/>
        <w:rPr>
          <w:rFonts w:ascii="Times New Roman" w:hAnsi="Times New Roman" w:cs="Times New Roman"/>
          <w:color w:val="2B2621"/>
          <w:lang w:val="es-ES"/>
        </w:rPr>
      </w:pPr>
      <w:r w:rsidRPr="003D1C88">
        <w:rPr>
          <w:rFonts w:ascii="Times New Roman" w:hAnsi="Times New Roman" w:cs="Times New Roman"/>
          <w:color w:val="2B2621"/>
          <w:lang w:val="es-ES"/>
        </w:rPr>
        <w:t xml:space="preserve">Primavera 2013.- </w:t>
      </w:r>
      <w:r w:rsidR="00F7777E" w:rsidRPr="003D1C88">
        <w:rPr>
          <w:rFonts w:ascii="Times New Roman" w:hAnsi="Times New Roman" w:cs="Times New Roman"/>
          <w:color w:val="2B2621"/>
          <w:lang w:val="es-ES"/>
        </w:rPr>
        <w:t>Campeche</w:t>
      </w:r>
      <w:r w:rsidRPr="003D1C88">
        <w:rPr>
          <w:rFonts w:ascii="Times New Roman" w:hAnsi="Times New Roman" w:cs="Times New Roman"/>
          <w:color w:val="2B2621"/>
          <w:lang w:val="es-ES"/>
        </w:rPr>
        <w:t xml:space="preserve">, </w:t>
      </w:r>
      <w:r w:rsidR="00F7777E" w:rsidRPr="003D1C88">
        <w:rPr>
          <w:rFonts w:ascii="Times New Roman" w:hAnsi="Times New Roman" w:cs="Times New Roman"/>
          <w:color w:val="2B2621"/>
          <w:lang w:val="es-ES"/>
        </w:rPr>
        <w:t>Camp.</w:t>
      </w:r>
      <w:r w:rsidRPr="003D1C88">
        <w:rPr>
          <w:rFonts w:ascii="Times New Roman" w:hAnsi="Times New Roman" w:cs="Times New Roman"/>
          <w:color w:val="2B2621"/>
          <w:lang w:val="es-ES"/>
        </w:rPr>
        <w:t xml:space="preserve">, con el apoyo de la Universidad Autónoma de </w:t>
      </w:r>
      <w:r w:rsidR="00F7777E" w:rsidRPr="003D1C88">
        <w:rPr>
          <w:rFonts w:ascii="Times New Roman" w:hAnsi="Times New Roman" w:cs="Times New Roman"/>
          <w:color w:val="2B2621"/>
          <w:lang w:val="es-ES"/>
        </w:rPr>
        <w:t>Campeche</w:t>
      </w:r>
      <w:r w:rsidRPr="003D1C88">
        <w:rPr>
          <w:rFonts w:ascii="Times New Roman" w:hAnsi="Times New Roman" w:cs="Times New Roman"/>
          <w:color w:val="2B2621"/>
          <w:lang w:val="es-ES"/>
        </w:rPr>
        <w:t xml:space="preserve"> del Estado de </w:t>
      </w:r>
      <w:r w:rsidR="00F7777E" w:rsidRPr="003D1C88">
        <w:rPr>
          <w:rFonts w:ascii="Times New Roman" w:hAnsi="Times New Roman" w:cs="Times New Roman"/>
          <w:color w:val="2B2621"/>
          <w:lang w:val="es-ES"/>
        </w:rPr>
        <w:t>Campeche</w:t>
      </w:r>
      <w:r w:rsidRPr="003D1C88">
        <w:rPr>
          <w:rFonts w:ascii="Times New Roman" w:hAnsi="Times New Roman" w:cs="Times New Roman"/>
          <w:color w:val="2B2621"/>
          <w:lang w:val="es-ES"/>
        </w:rPr>
        <w:t>.</w:t>
      </w:r>
    </w:p>
    <w:p w14:paraId="398ED26B" w14:textId="77777777" w:rsidR="003F569F" w:rsidRPr="003D1C88" w:rsidRDefault="003F569F" w:rsidP="00BE73B6">
      <w:pPr>
        <w:pStyle w:val="Prrafodelista"/>
        <w:widowControl w:val="0"/>
        <w:numPr>
          <w:ilvl w:val="0"/>
          <w:numId w:val="8"/>
        </w:numPr>
        <w:autoSpaceDE w:val="0"/>
        <w:autoSpaceDN w:val="0"/>
        <w:adjustRightInd w:val="0"/>
        <w:ind w:left="1418" w:hanging="1058"/>
        <w:jc w:val="both"/>
        <w:rPr>
          <w:rFonts w:ascii="Times New Roman" w:hAnsi="Times New Roman" w:cs="Times New Roman"/>
          <w:color w:val="2B2621"/>
          <w:lang w:val="es-ES"/>
        </w:rPr>
      </w:pPr>
      <w:r w:rsidRPr="003D1C88">
        <w:rPr>
          <w:rFonts w:ascii="Times New Roman" w:hAnsi="Times New Roman" w:cs="Times New Roman"/>
          <w:color w:val="2B2621"/>
          <w:lang w:val="es-ES"/>
        </w:rPr>
        <w:t xml:space="preserve">Otoño 2013.- Querétaro, </w:t>
      </w:r>
      <w:proofErr w:type="spellStart"/>
      <w:r w:rsidRPr="003D1C88">
        <w:rPr>
          <w:rFonts w:ascii="Times New Roman" w:hAnsi="Times New Roman" w:cs="Times New Roman"/>
          <w:color w:val="2B2621"/>
          <w:lang w:val="es-ES"/>
        </w:rPr>
        <w:t>Qro</w:t>
      </w:r>
      <w:proofErr w:type="spellEnd"/>
      <w:r w:rsidRPr="003D1C88">
        <w:rPr>
          <w:rFonts w:ascii="Times New Roman" w:hAnsi="Times New Roman" w:cs="Times New Roman"/>
          <w:color w:val="2B2621"/>
          <w:lang w:val="es-ES"/>
        </w:rPr>
        <w:t>., con el apoyo de la Universidad Autónoma de Querétaro del Estado de Querétaro.</w:t>
      </w:r>
    </w:p>
    <w:p w14:paraId="372B1AF4" w14:textId="77777777" w:rsidR="003F569F" w:rsidRPr="003D1C88" w:rsidRDefault="003F569F" w:rsidP="003F569F">
      <w:pPr>
        <w:widowControl w:val="0"/>
        <w:autoSpaceDE w:val="0"/>
        <w:autoSpaceDN w:val="0"/>
        <w:adjustRightInd w:val="0"/>
        <w:jc w:val="both"/>
        <w:rPr>
          <w:rFonts w:ascii="Times New Roman" w:hAnsi="Times New Roman" w:cs="Times New Roman"/>
          <w:color w:val="2B2621"/>
          <w:lang w:val="es-ES"/>
        </w:rPr>
      </w:pPr>
      <w:r w:rsidRPr="003D1C88">
        <w:rPr>
          <w:rFonts w:ascii="Times New Roman" w:hAnsi="Times New Roman" w:cs="Times New Roman"/>
          <w:color w:val="2B2621"/>
          <w:lang w:val="es-ES"/>
        </w:rPr>
        <w:t xml:space="preserve">  </w:t>
      </w:r>
    </w:p>
    <w:p w14:paraId="0BB5D271" w14:textId="5BB26B31" w:rsidR="003F569F" w:rsidRPr="00943783" w:rsidRDefault="00F7777E" w:rsidP="00943783">
      <w:pPr>
        <w:widowControl w:val="0"/>
        <w:autoSpaceDE w:val="0"/>
        <w:autoSpaceDN w:val="0"/>
        <w:adjustRightInd w:val="0"/>
        <w:jc w:val="both"/>
        <w:rPr>
          <w:rFonts w:ascii="Times New Roman" w:hAnsi="Times New Roman" w:cs="Times New Roman"/>
          <w:color w:val="2B2621"/>
          <w:lang w:val="es-ES"/>
        </w:rPr>
      </w:pPr>
      <w:r w:rsidRPr="00943783">
        <w:rPr>
          <w:rFonts w:ascii="Times New Roman" w:hAnsi="Times New Roman" w:cs="Times New Roman"/>
          <w:color w:val="2B2621"/>
          <w:lang w:val="es-ES"/>
        </w:rPr>
        <w:t>C. Mediante acuerdo</w:t>
      </w:r>
      <w:r w:rsidR="00D527EC" w:rsidRPr="00943783">
        <w:rPr>
          <w:rFonts w:ascii="Times New Roman" w:hAnsi="Times New Roman" w:cs="Times New Roman"/>
          <w:color w:val="2B2621"/>
          <w:lang w:val="es-ES"/>
        </w:rPr>
        <w:t>s</w:t>
      </w:r>
      <w:r w:rsidRPr="00943783">
        <w:rPr>
          <w:rFonts w:ascii="Times New Roman" w:hAnsi="Times New Roman" w:cs="Times New Roman"/>
          <w:color w:val="2B2621"/>
          <w:lang w:val="es-ES"/>
        </w:rPr>
        <w:t xml:space="preserve"> </w:t>
      </w:r>
      <w:r w:rsidR="003D1C88" w:rsidRPr="00943783">
        <w:rPr>
          <w:rFonts w:ascii="Times New Roman" w:hAnsi="Times New Roman" w:cs="Times New Roman"/>
          <w:color w:val="2B2621"/>
          <w:lang w:val="es-ES"/>
        </w:rPr>
        <w:t>C/6/131023</w:t>
      </w:r>
      <w:r w:rsidR="00D527EC" w:rsidRPr="00943783">
        <w:rPr>
          <w:rFonts w:ascii="Times New Roman" w:hAnsi="Times New Roman" w:cs="Times New Roman"/>
          <w:color w:val="2B2621"/>
          <w:lang w:val="es-ES"/>
        </w:rPr>
        <w:t xml:space="preserve"> y C/7/131023</w:t>
      </w:r>
      <w:r w:rsidR="003D1C88" w:rsidRPr="00943783">
        <w:rPr>
          <w:rFonts w:ascii="Times New Roman" w:hAnsi="Times New Roman" w:cs="Times New Roman"/>
          <w:color w:val="2B2621"/>
          <w:lang w:val="es-ES"/>
        </w:rPr>
        <w:t xml:space="preserve">, </w:t>
      </w:r>
      <w:r w:rsidR="00D527EC" w:rsidRPr="00943783">
        <w:rPr>
          <w:rFonts w:ascii="Times New Roman" w:hAnsi="Times New Roman" w:cs="Times New Roman"/>
          <w:color w:val="2B2621"/>
          <w:lang w:val="es-ES"/>
        </w:rPr>
        <w:t xml:space="preserve">el Consejo Directivo aprobó  </w:t>
      </w:r>
      <w:r w:rsidR="003D1C88" w:rsidRPr="00943783">
        <w:rPr>
          <w:rFonts w:ascii="Times New Roman" w:hAnsi="Times New Roman" w:cs="Times New Roman"/>
          <w:color w:val="2B2621"/>
          <w:lang w:val="es-ES"/>
        </w:rPr>
        <w:t xml:space="preserve">con motivo del </w:t>
      </w:r>
      <w:r w:rsidR="00D527EC" w:rsidRPr="00943783">
        <w:rPr>
          <w:rFonts w:ascii="Times New Roman" w:hAnsi="Times New Roman" w:cs="Times New Roman"/>
          <w:color w:val="2B2621"/>
          <w:lang w:val="es-ES"/>
        </w:rPr>
        <w:t>decimo</w:t>
      </w:r>
      <w:r w:rsidR="003D1C88" w:rsidRPr="00943783">
        <w:rPr>
          <w:rFonts w:ascii="Times New Roman" w:hAnsi="Times New Roman" w:cs="Times New Roman"/>
          <w:color w:val="2B2621"/>
          <w:lang w:val="es-ES"/>
        </w:rPr>
        <w:t xml:space="preserve"> aniversario de la </w:t>
      </w:r>
      <w:r w:rsidR="00D527EC" w:rsidRPr="00943783">
        <w:rPr>
          <w:rFonts w:ascii="Times New Roman" w:hAnsi="Times New Roman" w:cs="Times New Roman"/>
          <w:color w:val="2B2621"/>
          <w:lang w:val="es-ES"/>
        </w:rPr>
        <w:t>fundación</w:t>
      </w:r>
      <w:r w:rsidR="003D1C88" w:rsidRPr="00943783">
        <w:rPr>
          <w:rFonts w:ascii="Times New Roman" w:hAnsi="Times New Roman" w:cs="Times New Roman"/>
          <w:color w:val="2B2621"/>
          <w:lang w:val="es-ES"/>
        </w:rPr>
        <w:t xml:space="preserve"> de CLARA y el </w:t>
      </w:r>
      <w:r w:rsidR="00D527EC" w:rsidRPr="00943783">
        <w:rPr>
          <w:rFonts w:ascii="Times New Roman" w:hAnsi="Times New Roman" w:cs="Times New Roman"/>
          <w:color w:val="2B2621"/>
          <w:lang w:val="es-ES"/>
        </w:rPr>
        <w:t>decimo</w:t>
      </w:r>
      <w:r w:rsidR="003D1C88" w:rsidRPr="00943783">
        <w:rPr>
          <w:rFonts w:ascii="Times New Roman" w:hAnsi="Times New Roman" w:cs="Times New Roman"/>
          <w:color w:val="2B2621"/>
          <w:lang w:val="es-ES"/>
        </w:rPr>
        <w:t xml:space="preserve"> quinto de CUDI, la realización de la Conferencia TICAL - Primavera 2014, financiada con los recursos que se </w:t>
      </w:r>
      <w:r w:rsidR="00D527EC" w:rsidRPr="00943783">
        <w:rPr>
          <w:rFonts w:ascii="Times New Roman" w:hAnsi="Times New Roman" w:cs="Times New Roman"/>
          <w:color w:val="2B2621"/>
          <w:lang w:val="es-ES"/>
        </w:rPr>
        <w:t>destinarían</w:t>
      </w:r>
      <w:r w:rsidR="003D1C88" w:rsidRPr="00943783">
        <w:rPr>
          <w:rFonts w:ascii="Times New Roman" w:hAnsi="Times New Roman" w:cs="Times New Roman"/>
          <w:color w:val="2B2621"/>
          <w:lang w:val="es-ES"/>
        </w:rPr>
        <w:t xml:space="preserve"> a la </w:t>
      </w:r>
      <w:r w:rsidR="00D527EC" w:rsidRPr="00943783">
        <w:rPr>
          <w:rFonts w:ascii="Times New Roman" w:hAnsi="Times New Roman" w:cs="Times New Roman"/>
          <w:color w:val="2B2621"/>
          <w:lang w:val="es-ES"/>
        </w:rPr>
        <w:t>reunión semestral de primavera 2014</w:t>
      </w:r>
      <w:r w:rsidR="00F11A0B" w:rsidRPr="00943783">
        <w:rPr>
          <w:rFonts w:ascii="Times New Roman" w:hAnsi="Times New Roman" w:cs="Times New Roman"/>
          <w:color w:val="2B2621"/>
          <w:lang w:val="es-ES"/>
        </w:rPr>
        <w:t xml:space="preserve"> y </w:t>
      </w:r>
      <w:r w:rsidR="00D527EC" w:rsidRPr="00943783">
        <w:rPr>
          <w:rFonts w:ascii="Times New Roman" w:hAnsi="Times New Roman" w:cs="Times New Roman"/>
          <w:color w:val="2B2621"/>
          <w:lang w:val="es-ES"/>
        </w:rPr>
        <w:t xml:space="preserve">la </w:t>
      </w:r>
      <w:r w:rsidR="00F11A0B" w:rsidRPr="00943783">
        <w:rPr>
          <w:rFonts w:ascii="Times New Roman" w:hAnsi="Times New Roman" w:cs="Times New Roman"/>
          <w:color w:val="2B2621"/>
          <w:lang w:val="es-ES"/>
        </w:rPr>
        <w:t xml:space="preserve">del Rector de </w:t>
      </w:r>
      <w:r w:rsidR="003F569F" w:rsidRPr="00943783">
        <w:rPr>
          <w:rFonts w:ascii="Times New Roman" w:hAnsi="Times New Roman" w:cs="Times New Roman"/>
          <w:color w:val="2B2621"/>
          <w:lang w:val="es-ES"/>
        </w:rPr>
        <w:t>l</w:t>
      </w:r>
      <w:r w:rsidRPr="00943783">
        <w:rPr>
          <w:rFonts w:ascii="Times New Roman" w:hAnsi="Times New Roman" w:cs="Times New Roman"/>
          <w:color w:val="2B2621"/>
          <w:lang w:val="es-ES"/>
        </w:rPr>
        <w:t>a Universidad Autónoma de Guerrero</w:t>
      </w:r>
      <w:r w:rsidR="003F569F" w:rsidRPr="00943783">
        <w:rPr>
          <w:rFonts w:ascii="Times New Roman" w:hAnsi="Times New Roman" w:cs="Times New Roman"/>
          <w:color w:val="2B2621"/>
          <w:lang w:val="es-ES"/>
        </w:rPr>
        <w:t xml:space="preserve"> (</w:t>
      </w:r>
      <w:proofErr w:type="spellStart"/>
      <w:r w:rsidRPr="00943783">
        <w:rPr>
          <w:rFonts w:ascii="Times New Roman" w:hAnsi="Times New Roman" w:cs="Times New Roman"/>
          <w:color w:val="2B2621"/>
          <w:lang w:val="es-ES"/>
        </w:rPr>
        <w:t>UAGro</w:t>
      </w:r>
      <w:proofErr w:type="spellEnd"/>
      <w:r w:rsidR="00F11A0B" w:rsidRPr="00943783">
        <w:rPr>
          <w:rFonts w:ascii="Times New Roman" w:hAnsi="Times New Roman" w:cs="Times New Roman"/>
          <w:color w:val="2B2621"/>
          <w:lang w:val="es-ES"/>
        </w:rPr>
        <w:t xml:space="preserve">), </w:t>
      </w:r>
      <w:r w:rsidR="003F569F" w:rsidRPr="00943783">
        <w:rPr>
          <w:rFonts w:ascii="Times New Roman" w:hAnsi="Times New Roman" w:cs="Times New Roman"/>
          <w:color w:val="2B2621"/>
          <w:lang w:val="es-ES"/>
        </w:rPr>
        <w:t xml:space="preserve">el </w:t>
      </w:r>
      <w:r w:rsidR="00F11A0B" w:rsidRPr="00943783">
        <w:rPr>
          <w:rFonts w:ascii="Times New Roman" w:hAnsi="Times New Roman" w:cs="Times New Roman"/>
          <w:color w:val="2B2621"/>
          <w:lang w:val="es-ES"/>
        </w:rPr>
        <w:t>Dr</w:t>
      </w:r>
      <w:r w:rsidR="003F569F" w:rsidRPr="00943783">
        <w:rPr>
          <w:rFonts w:ascii="Times New Roman" w:hAnsi="Times New Roman" w:cs="Times New Roman"/>
          <w:color w:val="2B2621"/>
          <w:lang w:val="es-ES"/>
        </w:rPr>
        <w:t xml:space="preserve">. </w:t>
      </w:r>
      <w:r w:rsidR="00F11A0B" w:rsidRPr="00943783">
        <w:rPr>
          <w:rFonts w:ascii="Times New Roman" w:hAnsi="Times New Roman" w:cs="Times New Roman"/>
          <w:color w:val="2B2621"/>
          <w:lang w:val="es-ES"/>
        </w:rPr>
        <w:t>Javier Saldaña Almazán, para fu</w:t>
      </w:r>
      <w:r w:rsidR="00D527EC" w:rsidRPr="00943783">
        <w:rPr>
          <w:rFonts w:ascii="Times New Roman" w:hAnsi="Times New Roman" w:cs="Times New Roman"/>
          <w:color w:val="2B2621"/>
          <w:lang w:val="es-ES"/>
        </w:rPr>
        <w:t xml:space="preserve">ngir como sedes de la Conferencia TICAL - Primavera 2014 </w:t>
      </w:r>
      <w:r w:rsidR="00F11A0B" w:rsidRPr="00943783">
        <w:rPr>
          <w:rFonts w:ascii="Times New Roman" w:hAnsi="Times New Roman" w:cs="Times New Roman"/>
          <w:color w:val="2B2621"/>
          <w:lang w:val="es-ES"/>
        </w:rPr>
        <w:t>y Otoño 2014, respectivamente</w:t>
      </w:r>
      <w:r w:rsidR="003F569F" w:rsidRPr="00943783">
        <w:rPr>
          <w:rFonts w:ascii="Times New Roman" w:hAnsi="Times New Roman" w:cs="Times New Roman"/>
          <w:color w:val="2B2621"/>
          <w:lang w:val="es-ES"/>
        </w:rPr>
        <w:t>.</w:t>
      </w:r>
    </w:p>
    <w:p w14:paraId="794F0B19" w14:textId="77777777" w:rsidR="003F569F" w:rsidRPr="003D1C88" w:rsidRDefault="003F569F" w:rsidP="003F569F">
      <w:pPr>
        <w:widowControl w:val="0"/>
        <w:autoSpaceDE w:val="0"/>
        <w:autoSpaceDN w:val="0"/>
        <w:adjustRightInd w:val="0"/>
        <w:jc w:val="both"/>
        <w:rPr>
          <w:rFonts w:ascii="Times New Roman" w:hAnsi="Times New Roman" w:cs="Times New Roman"/>
          <w:color w:val="2B2621"/>
          <w:lang w:val="es-ES"/>
        </w:rPr>
      </w:pPr>
    </w:p>
    <w:p w14:paraId="6869A6D4" w14:textId="77777777" w:rsidR="003F569F" w:rsidRPr="003D1C88" w:rsidRDefault="003F569F" w:rsidP="003F569F">
      <w:pPr>
        <w:widowControl w:val="0"/>
        <w:autoSpaceDE w:val="0"/>
        <w:autoSpaceDN w:val="0"/>
        <w:adjustRightInd w:val="0"/>
        <w:jc w:val="both"/>
        <w:rPr>
          <w:rFonts w:ascii="Times New Roman" w:hAnsi="Times New Roman" w:cs="Times New Roman"/>
          <w:color w:val="2B2621"/>
          <w:lang w:val="es-ES"/>
        </w:rPr>
      </w:pPr>
      <w:r w:rsidRPr="003D1C88">
        <w:rPr>
          <w:rFonts w:ascii="Times New Roman" w:hAnsi="Times New Roman" w:cs="Times New Roman"/>
          <w:color w:val="2B2621"/>
          <w:lang w:val="es-ES"/>
        </w:rPr>
        <w:t xml:space="preserve">D. Mediante acuerdo </w:t>
      </w:r>
      <w:r w:rsidRPr="00D527EC">
        <w:rPr>
          <w:rFonts w:ascii="Times New Roman" w:hAnsi="Times New Roman" w:cs="Times New Roman"/>
          <w:color w:val="2B2621"/>
          <w:lang w:val="es-ES"/>
        </w:rPr>
        <w:t>C/12/070905</w:t>
      </w:r>
      <w:r w:rsidRPr="003D1C88">
        <w:rPr>
          <w:rFonts w:ascii="Times New Roman" w:hAnsi="Times New Roman" w:cs="Times New Roman"/>
          <w:color w:val="2B2621"/>
          <w:lang w:val="es-ES"/>
        </w:rPr>
        <w:t>, el Consejo Directivo resolvió que, a partir de la reunión semestral de otoño 2008, la selección de las instituciones y ciudades sedes de las reuniones semestrales de CUDI, se realice con base en una convocatoria que señale los requerimientos mínimos a cumplir para el adecuado desarrollo de la reunión, procurando que las sedes recaigan en las distintas zonas geográficas del país.</w:t>
      </w:r>
    </w:p>
    <w:p w14:paraId="383210D2" w14:textId="77777777" w:rsidR="003F569F" w:rsidRPr="003D1C88" w:rsidRDefault="003F569F" w:rsidP="003F569F">
      <w:pPr>
        <w:widowControl w:val="0"/>
        <w:autoSpaceDE w:val="0"/>
        <w:autoSpaceDN w:val="0"/>
        <w:adjustRightInd w:val="0"/>
        <w:jc w:val="both"/>
        <w:rPr>
          <w:rFonts w:ascii="Times New Roman" w:hAnsi="Times New Roman" w:cs="Times New Roman"/>
          <w:color w:val="2B2621"/>
          <w:lang w:val="es-ES"/>
        </w:rPr>
      </w:pPr>
      <w:r w:rsidRPr="003D1C88">
        <w:rPr>
          <w:rFonts w:ascii="Times New Roman" w:hAnsi="Times New Roman" w:cs="Times New Roman"/>
          <w:color w:val="2B2621"/>
          <w:lang w:val="es-ES"/>
        </w:rPr>
        <w:t> </w:t>
      </w:r>
    </w:p>
    <w:p w14:paraId="73BC2127" w14:textId="77777777" w:rsidR="003F569F" w:rsidRPr="003D1C88" w:rsidRDefault="00F11A0B" w:rsidP="00F11A0B">
      <w:pPr>
        <w:widowControl w:val="0"/>
        <w:autoSpaceDE w:val="0"/>
        <w:autoSpaceDN w:val="0"/>
        <w:adjustRightInd w:val="0"/>
        <w:jc w:val="center"/>
        <w:rPr>
          <w:rFonts w:ascii="Times New Roman" w:hAnsi="Times New Roman" w:cs="Times New Roman"/>
          <w:color w:val="2B2621"/>
          <w:sz w:val="28"/>
          <w:szCs w:val="28"/>
          <w:lang w:val="es-ES"/>
        </w:rPr>
      </w:pPr>
      <w:r w:rsidRPr="003D1C88">
        <w:rPr>
          <w:rFonts w:ascii="Times New Roman" w:hAnsi="Times New Roman" w:cs="Times New Roman"/>
          <w:b/>
          <w:bCs/>
          <w:color w:val="2B2621"/>
          <w:sz w:val="28"/>
          <w:szCs w:val="28"/>
          <w:lang w:val="es-ES"/>
        </w:rPr>
        <w:t>BASES</w:t>
      </w:r>
    </w:p>
    <w:p w14:paraId="1350BF58" w14:textId="77777777" w:rsidR="003F569F" w:rsidRPr="003D1C88" w:rsidRDefault="003F569F" w:rsidP="003F569F">
      <w:pPr>
        <w:widowControl w:val="0"/>
        <w:autoSpaceDE w:val="0"/>
        <w:autoSpaceDN w:val="0"/>
        <w:adjustRightInd w:val="0"/>
        <w:jc w:val="both"/>
        <w:rPr>
          <w:rFonts w:ascii="Times New Roman" w:hAnsi="Times New Roman" w:cs="Times New Roman"/>
          <w:color w:val="2B2621"/>
          <w:lang w:val="es-ES"/>
        </w:rPr>
      </w:pPr>
      <w:r w:rsidRPr="003D1C88">
        <w:rPr>
          <w:rFonts w:ascii="Times New Roman" w:hAnsi="Times New Roman" w:cs="Times New Roman"/>
          <w:b/>
          <w:bCs/>
          <w:color w:val="2B2621"/>
          <w:lang w:val="es-ES"/>
        </w:rPr>
        <w:t>PRIMERA</w:t>
      </w:r>
      <w:r w:rsidRPr="003D1C88">
        <w:rPr>
          <w:rFonts w:ascii="Times New Roman" w:hAnsi="Times New Roman" w:cs="Times New Roman"/>
          <w:color w:val="2B2621"/>
          <w:lang w:val="es-ES"/>
        </w:rPr>
        <w:t>.- Objeto.</w:t>
      </w:r>
    </w:p>
    <w:p w14:paraId="1BC95548" w14:textId="77777777" w:rsidR="003F569F" w:rsidRPr="003D1C88" w:rsidRDefault="003F569F" w:rsidP="003F569F">
      <w:pPr>
        <w:widowControl w:val="0"/>
        <w:autoSpaceDE w:val="0"/>
        <w:autoSpaceDN w:val="0"/>
        <w:adjustRightInd w:val="0"/>
        <w:jc w:val="both"/>
        <w:rPr>
          <w:rFonts w:ascii="Times New Roman" w:hAnsi="Times New Roman" w:cs="Times New Roman"/>
          <w:color w:val="2B2621"/>
          <w:lang w:val="es-ES"/>
        </w:rPr>
      </w:pPr>
      <w:r w:rsidRPr="003D1C88">
        <w:rPr>
          <w:rFonts w:ascii="Times New Roman" w:hAnsi="Times New Roman" w:cs="Times New Roman"/>
          <w:color w:val="2B2621"/>
          <w:lang w:val="es-ES"/>
        </w:rPr>
        <w:t>La presente Convocatoria tiene por objeto determinar las ciudades y las instituciones miembros de CUDI que serán la sede de las reunion</w:t>
      </w:r>
      <w:r w:rsidR="00F11A0B" w:rsidRPr="003D1C88">
        <w:rPr>
          <w:rFonts w:ascii="Times New Roman" w:hAnsi="Times New Roman" w:cs="Times New Roman"/>
          <w:color w:val="2B2621"/>
          <w:lang w:val="es-ES"/>
        </w:rPr>
        <w:t>es semestrales de primavera 2015 y otoño 2015</w:t>
      </w:r>
      <w:r w:rsidRPr="003D1C88">
        <w:rPr>
          <w:rFonts w:ascii="Times New Roman" w:hAnsi="Times New Roman" w:cs="Times New Roman"/>
          <w:color w:val="2B2621"/>
          <w:lang w:val="es-ES"/>
        </w:rPr>
        <w:t>.</w:t>
      </w:r>
    </w:p>
    <w:p w14:paraId="15D97B7B" w14:textId="77777777" w:rsidR="003F569F" w:rsidRPr="003D1C88" w:rsidRDefault="003F569F" w:rsidP="003F569F">
      <w:pPr>
        <w:widowControl w:val="0"/>
        <w:autoSpaceDE w:val="0"/>
        <w:autoSpaceDN w:val="0"/>
        <w:adjustRightInd w:val="0"/>
        <w:jc w:val="both"/>
        <w:rPr>
          <w:rFonts w:ascii="Times New Roman" w:hAnsi="Times New Roman" w:cs="Times New Roman"/>
          <w:color w:val="2B2621"/>
          <w:lang w:val="es-ES"/>
        </w:rPr>
      </w:pPr>
      <w:r w:rsidRPr="003D1C88">
        <w:rPr>
          <w:rFonts w:ascii="Times New Roman" w:hAnsi="Times New Roman" w:cs="Times New Roman"/>
          <w:color w:val="2B2621"/>
          <w:lang w:val="es-ES"/>
        </w:rPr>
        <w:t> </w:t>
      </w:r>
    </w:p>
    <w:p w14:paraId="5362ECBB" w14:textId="77777777" w:rsidR="003F569F" w:rsidRPr="003D1C88" w:rsidRDefault="003F569F" w:rsidP="003F569F">
      <w:pPr>
        <w:widowControl w:val="0"/>
        <w:autoSpaceDE w:val="0"/>
        <w:autoSpaceDN w:val="0"/>
        <w:adjustRightInd w:val="0"/>
        <w:jc w:val="both"/>
        <w:rPr>
          <w:rFonts w:ascii="Times New Roman" w:hAnsi="Times New Roman" w:cs="Times New Roman"/>
          <w:color w:val="2B2621"/>
          <w:lang w:val="es-ES"/>
        </w:rPr>
      </w:pPr>
      <w:r w:rsidRPr="003D1C88">
        <w:rPr>
          <w:rFonts w:ascii="Times New Roman" w:hAnsi="Times New Roman" w:cs="Times New Roman"/>
          <w:b/>
          <w:bCs/>
          <w:color w:val="2B2621"/>
          <w:lang w:val="es-ES"/>
        </w:rPr>
        <w:t>SEGUNDA</w:t>
      </w:r>
      <w:r w:rsidRPr="003D1C88">
        <w:rPr>
          <w:rFonts w:ascii="Times New Roman" w:hAnsi="Times New Roman" w:cs="Times New Roman"/>
          <w:color w:val="2B2621"/>
          <w:lang w:val="es-ES"/>
        </w:rPr>
        <w:t>.- Participantes.</w:t>
      </w:r>
    </w:p>
    <w:p w14:paraId="1520B3FA" w14:textId="77777777" w:rsidR="003F569F" w:rsidRPr="003D1C88" w:rsidRDefault="003F569F" w:rsidP="003F569F">
      <w:pPr>
        <w:widowControl w:val="0"/>
        <w:autoSpaceDE w:val="0"/>
        <w:autoSpaceDN w:val="0"/>
        <w:adjustRightInd w:val="0"/>
        <w:jc w:val="both"/>
        <w:rPr>
          <w:rFonts w:ascii="Times New Roman" w:hAnsi="Times New Roman" w:cs="Times New Roman"/>
          <w:color w:val="2B2621"/>
          <w:lang w:val="es-ES"/>
        </w:rPr>
      </w:pPr>
      <w:r w:rsidRPr="003D1C88">
        <w:rPr>
          <w:rFonts w:ascii="Times New Roman" w:hAnsi="Times New Roman" w:cs="Times New Roman"/>
          <w:color w:val="2B2621"/>
          <w:lang w:val="es-ES"/>
        </w:rPr>
        <w:t>Podrán participar todos los Asociados y Afiliados de CUDI que se encuentren al corriente en el cumplimiento de las obligaciones establecidas en los Estatutos de la Corporación, particularmente en lo que se refiere al pago de sus aportaciones por concepto de inscripción y anualidad.</w:t>
      </w:r>
    </w:p>
    <w:p w14:paraId="22A542D5" w14:textId="77777777" w:rsidR="003F569F" w:rsidRPr="003D1C88" w:rsidRDefault="003F569F" w:rsidP="003F569F">
      <w:pPr>
        <w:widowControl w:val="0"/>
        <w:autoSpaceDE w:val="0"/>
        <w:autoSpaceDN w:val="0"/>
        <w:adjustRightInd w:val="0"/>
        <w:jc w:val="both"/>
        <w:rPr>
          <w:rFonts w:ascii="Times New Roman" w:hAnsi="Times New Roman" w:cs="Times New Roman"/>
          <w:color w:val="2B2621"/>
          <w:lang w:val="es-ES"/>
        </w:rPr>
      </w:pPr>
      <w:r w:rsidRPr="003D1C88">
        <w:rPr>
          <w:rFonts w:ascii="Times New Roman" w:hAnsi="Times New Roman" w:cs="Times New Roman"/>
          <w:color w:val="2B2621"/>
          <w:lang w:val="es-ES"/>
        </w:rPr>
        <w:t> </w:t>
      </w:r>
    </w:p>
    <w:p w14:paraId="3901A405" w14:textId="77777777" w:rsidR="003F569F" w:rsidRPr="003D1C88" w:rsidRDefault="003F569F" w:rsidP="003F569F">
      <w:pPr>
        <w:widowControl w:val="0"/>
        <w:autoSpaceDE w:val="0"/>
        <w:autoSpaceDN w:val="0"/>
        <w:adjustRightInd w:val="0"/>
        <w:jc w:val="both"/>
        <w:rPr>
          <w:rFonts w:ascii="Times New Roman" w:hAnsi="Times New Roman" w:cs="Times New Roman"/>
          <w:color w:val="2B2621"/>
          <w:lang w:val="es-ES"/>
        </w:rPr>
      </w:pPr>
      <w:r w:rsidRPr="003D1C88">
        <w:rPr>
          <w:rFonts w:ascii="Times New Roman" w:hAnsi="Times New Roman" w:cs="Times New Roman"/>
          <w:b/>
          <w:bCs/>
          <w:color w:val="2B2621"/>
          <w:lang w:val="es-ES"/>
        </w:rPr>
        <w:t>TERCERA</w:t>
      </w:r>
      <w:r w:rsidRPr="003D1C88">
        <w:rPr>
          <w:rFonts w:ascii="Times New Roman" w:hAnsi="Times New Roman" w:cs="Times New Roman"/>
          <w:color w:val="2B2621"/>
          <w:lang w:val="es-ES"/>
        </w:rPr>
        <w:t>.- Requisitos.</w:t>
      </w:r>
    </w:p>
    <w:p w14:paraId="0EFE27F7" w14:textId="7BD1DA43" w:rsidR="003F569F" w:rsidRPr="003D1C88" w:rsidRDefault="003F569F" w:rsidP="0086215F">
      <w:pPr>
        <w:pStyle w:val="Prrafodelista"/>
        <w:widowControl w:val="0"/>
        <w:numPr>
          <w:ilvl w:val="0"/>
          <w:numId w:val="5"/>
        </w:numPr>
        <w:autoSpaceDE w:val="0"/>
        <w:autoSpaceDN w:val="0"/>
        <w:adjustRightInd w:val="0"/>
        <w:jc w:val="both"/>
        <w:rPr>
          <w:rFonts w:ascii="Times New Roman" w:hAnsi="Times New Roman" w:cs="Times New Roman"/>
          <w:color w:val="2B2621"/>
          <w:lang w:val="es-ES"/>
        </w:rPr>
      </w:pPr>
      <w:r w:rsidRPr="003D1C88">
        <w:rPr>
          <w:rFonts w:ascii="Times New Roman" w:hAnsi="Times New Roman" w:cs="Times New Roman"/>
          <w:color w:val="2B2621"/>
          <w:lang w:val="es-ES"/>
        </w:rPr>
        <w:t>Los Asociados y/o Afiliados de CUDI interesados en participar, deberán enviar a las oficinas de CUDI, a más tar</w:t>
      </w:r>
      <w:r w:rsidR="0086215F" w:rsidRPr="003D1C88">
        <w:rPr>
          <w:rFonts w:ascii="Times New Roman" w:hAnsi="Times New Roman" w:cs="Times New Roman"/>
          <w:color w:val="2B2621"/>
          <w:lang w:val="es-ES"/>
        </w:rPr>
        <w:t xml:space="preserve">dar el </w:t>
      </w:r>
      <w:r w:rsidR="0086215F" w:rsidRPr="003D1C88">
        <w:rPr>
          <w:rFonts w:ascii="Times New Roman" w:hAnsi="Times New Roman" w:cs="Times New Roman"/>
          <w:b/>
          <w:color w:val="2B2621"/>
          <w:lang w:val="es-ES"/>
        </w:rPr>
        <w:t>31</w:t>
      </w:r>
      <w:r w:rsidRPr="003D1C88">
        <w:rPr>
          <w:rFonts w:ascii="Times New Roman" w:hAnsi="Times New Roman" w:cs="Times New Roman"/>
          <w:b/>
          <w:color w:val="2B2621"/>
          <w:lang w:val="es-ES"/>
        </w:rPr>
        <w:t xml:space="preserve"> de </w:t>
      </w:r>
      <w:r w:rsidR="0086215F" w:rsidRPr="003D1C88">
        <w:rPr>
          <w:rFonts w:ascii="Times New Roman" w:hAnsi="Times New Roman" w:cs="Times New Roman"/>
          <w:b/>
          <w:color w:val="2B2621"/>
          <w:lang w:val="es-ES"/>
        </w:rPr>
        <w:t>enero de 2015</w:t>
      </w:r>
      <w:r w:rsidRPr="003D1C88">
        <w:rPr>
          <w:rFonts w:ascii="Times New Roman" w:hAnsi="Times New Roman" w:cs="Times New Roman"/>
          <w:color w:val="2B2621"/>
          <w:lang w:val="es-ES"/>
        </w:rPr>
        <w:t xml:space="preserve">, un escrito dirigido al Director General de la Asociación, firmado por el Rector, Director General o equivalente de su institución, indicando en cuál de las reuniones semestrales desea </w:t>
      </w:r>
      <w:r w:rsidR="0086215F" w:rsidRPr="003D1C88">
        <w:rPr>
          <w:rFonts w:ascii="Times New Roman" w:hAnsi="Times New Roman" w:cs="Times New Roman"/>
          <w:color w:val="2B2621"/>
          <w:lang w:val="es-ES"/>
        </w:rPr>
        <w:t>fungir como sede: primavera 2015</w:t>
      </w:r>
      <w:r w:rsidRPr="003D1C88">
        <w:rPr>
          <w:rFonts w:ascii="Times New Roman" w:hAnsi="Times New Roman" w:cs="Times New Roman"/>
          <w:color w:val="2B2621"/>
          <w:lang w:val="es-ES"/>
        </w:rPr>
        <w:t xml:space="preserve"> u otoño 201</w:t>
      </w:r>
      <w:r w:rsidR="0086215F" w:rsidRPr="003D1C88">
        <w:rPr>
          <w:rFonts w:ascii="Times New Roman" w:hAnsi="Times New Roman" w:cs="Times New Roman"/>
          <w:color w:val="2B2621"/>
          <w:lang w:val="es-ES"/>
        </w:rPr>
        <w:t>5</w:t>
      </w:r>
      <w:r w:rsidRPr="003D1C88">
        <w:rPr>
          <w:rFonts w:ascii="Times New Roman" w:hAnsi="Times New Roman" w:cs="Times New Roman"/>
          <w:color w:val="2B2621"/>
          <w:lang w:val="es-ES"/>
        </w:rPr>
        <w:t>. Discrecionalmente, podrán anotar una segunda opción en caso de no ser elegidos en la primera.</w:t>
      </w:r>
    </w:p>
    <w:p w14:paraId="474FE188" w14:textId="08ABDCDD" w:rsidR="003F569F" w:rsidRPr="003D1C88" w:rsidRDefault="003F569F" w:rsidP="0086215F">
      <w:pPr>
        <w:pStyle w:val="Prrafodelista"/>
        <w:widowControl w:val="0"/>
        <w:numPr>
          <w:ilvl w:val="0"/>
          <w:numId w:val="5"/>
        </w:numPr>
        <w:autoSpaceDE w:val="0"/>
        <w:autoSpaceDN w:val="0"/>
        <w:adjustRightInd w:val="0"/>
        <w:jc w:val="both"/>
        <w:rPr>
          <w:rFonts w:ascii="Times New Roman" w:hAnsi="Times New Roman" w:cs="Times New Roman"/>
          <w:color w:val="2B2621"/>
          <w:lang w:val="es-ES"/>
        </w:rPr>
      </w:pPr>
      <w:r w:rsidRPr="003D1C88">
        <w:rPr>
          <w:rFonts w:ascii="Times New Roman" w:hAnsi="Times New Roman" w:cs="Times New Roman"/>
          <w:color w:val="2B2621"/>
          <w:lang w:val="es-ES"/>
        </w:rPr>
        <w:t>El referido escrito deberá contener al menos la siguiente información:</w:t>
      </w:r>
    </w:p>
    <w:p w14:paraId="5E8BFE17" w14:textId="6592FDA7" w:rsidR="003F569F" w:rsidRPr="003D1C88" w:rsidRDefault="003F569F" w:rsidP="0086215F">
      <w:pPr>
        <w:pStyle w:val="Prrafodelista"/>
        <w:widowControl w:val="0"/>
        <w:numPr>
          <w:ilvl w:val="1"/>
          <w:numId w:val="5"/>
        </w:numPr>
        <w:autoSpaceDE w:val="0"/>
        <w:autoSpaceDN w:val="0"/>
        <w:adjustRightInd w:val="0"/>
        <w:jc w:val="both"/>
        <w:rPr>
          <w:rFonts w:ascii="Times New Roman" w:hAnsi="Times New Roman" w:cs="Times New Roman"/>
          <w:color w:val="2B2621"/>
          <w:lang w:val="es-ES"/>
        </w:rPr>
      </w:pPr>
      <w:r w:rsidRPr="003D1C88">
        <w:rPr>
          <w:rFonts w:ascii="Times New Roman" w:hAnsi="Times New Roman" w:cs="Times New Roman"/>
          <w:i/>
          <w:color w:val="2B2621"/>
          <w:lang w:val="es-ES"/>
        </w:rPr>
        <w:t>Ciudad sede</w:t>
      </w:r>
      <w:r w:rsidRPr="003D1C88">
        <w:rPr>
          <w:rFonts w:ascii="Times New Roman" w:hAnsi="Times New Roman" w:cs="Times New Roman"/>
          <w:color w:val="2B2621"/>
          <w:lang w:val="es-ES"/>
        </w:rPr>
        <w:t>;</w:t>
      </w:r>
    </w:p>
    <w:p w14:paraId="3B9F9079" w14:textId="7ADAED25" w:rsidR="003F569F" w:rsidRPr="003D1C88" w:rsidRDefault="003F569F" w:rsidP="0086215F">
      <w:pPr>
        <w:pStyle w:val="Prrafodelista"/>
        <w:widowControl w:val="0"/>
        <w:numPr>
          <w:ilvl w:val="1"/>
          <w:numId w:val="5"/>
        </w:numPr>
        <w:autoSpaceDE w:val="0"/>
        <w:autoSpaceDN w:val="0"/>
        <w:adjustRightInd w:val="0"/>
        <w:jc w:val="both"/>
        <w:rPr>
          <w:rFonts w:ascii="Times New Roman" w:hAnsi="Times New Roman" w:cs="Times New Roman"/>
          <w:color w:val="2B2621"/>
          <w:lang w:val="es-ES"/>
        </w:rPr>
      </w:pPr>
      <w:r w:rsidRPr="003D1C88">
        <w:rPr>
          <w:rFonts w:ascii="Times New Roman" w:hAnsi="Times New Roman" w:cs="Times New Roman"/>
          <w:i/>
          <w:color w:val="2B2621"/>
          <w:lang w:val="es-ES"/>
        </w:rPr>
        <w:t>Vías de acceso a la ciudad</w:t>
      </w:r>
      <w:r w:rsidR="00CA0DE5" w:rsidRPr="003D1C88">
        <w:rPr>
          <w:rFonts w:ascii="Times New Roman" w:hAnsi="Times New Roman" w:cs="Times New Roman"/>
          <w:color w:val="2B2621"/>
          <w:lang w:val="es-ES"/>
        </w:rPr>
        <w:t xml:space="preserve"> (Transporte terrestre, </w:t>
      </w:r>
      <w:proofErr w:type="spellStart"/>
      <w:r w:rsidR="00CA0DE5" w:rsidRPr="003D1C88">
        <w:rPr>
          <w:rFonts w:ascii="Times New Roman" w:hAnsi="Times New Roman" w:cs="Times New Roman"/>
          <w:color w:val="2B2621"/>
          <w:lang w:val="es-ES"/>
        </w:rPr>
        <w:t>áereo</w:t>
      </w:r>
      <w:proofErr w:type="spellEnd"/>
      <w:r w:rsidR="00CA0DE5" w:rsidRPr="003D1C88">
        <w:rPr>
          <w:rFonts w:ascii="Times New Roman" w:hAnsi="Times New Roman" w:cs="Times New Roman"/>
          <w:color w:val="2B2621"/>
          <w:lang w:val="es-ES"/>
        </w:rPr>
        <w:t>)</w:t>
      </w:r>
      <w:r w:rsidRPr="003D1C88">
        <w:rPr>
          <w:rFonts w:ascii="Times New Roman" w:hAnsi="Times New Roman" w:cs="Times New Roman"/>
          <w:color w:val="2B2621"/>
          <w:lang w:val="es-ES"/>
        </w:rPr>
        <w:t>;</w:t>
      </w:r>
    </w:p>
    <w:p w14:paraId="69A4674D" w14:textId="6C9215D1" w:rsidR="002A5D94" w:rsidRPr="003D1C88" w:rsidRDefault="003F569F" w:rsidP="0086215F">
      <w:pPr>
        <w:pStyle w:val="Prrafodelista"/>
        <w:widowControl w:val="0"/>
        <w:numPr>
          <w:ilvl w:val="1"/>
          <w:numId w:val="5"/>
        </w:numPr>
        <w:autoSpaceDE w:val="0"/>
        <w:autoSpaceDN w:val="0"/>
        <w:adjustRightInd w:val="0"/>
        <w:jc w:val="both"/>
        <w:rPr>
          <w:rFonts w:ascii="Times New Roman" w:hAnsi="Times New Roman" w:cs="Times New Roman"/>
          <w:color w:val="2B2621"/>
          <w:lang w:val="es-ES"/>
        </w:rPr>
      </w:pPr>
      <w:r w:rsidRPr="003D1C88">
        <w:rPr>
          <w:rFonts w:ascii="Times New Roman" w:hAnsi="Times New Roman" w:cs="Times New Roman"/>
          <w:color w:val="2B2621"/>
          <w:lang w:val="es-ES"/>
        </w:rPr>
        <w:t>Recomendación de hoteles</w:t>
      </w:r>
      <w:r w:rsidR="002A5D94" w:rsidRPr="003D1C88">
        <w:rPr>
          <w:rFonts w:ascii="Times New Roman" w:hAnsi="Times New Roman" w:cs="Times New Roman"/>
          <w:color w:val="2B2621"/>
          <w:lang w:val="es-ES"/>
        </w:rPr>
        <w:t xml:space="preserve"> (localización, número de habitaciones, y salones para eventos).- La propuesta debe incluir la disponibilidad de un hotel y/o varios en un radio cercano (500 metros) a la conferencia, con una capacidad total de alojamiento para 400 personas. Es requisito fundamental</w:t>
      </w:r>
      <w:r w:rsidRPr="003D1C88">
        <w:rPr>
          <w:rFonts w:ascii="Times New Roman" w:hAnsi="Times New Roman" w:cs="Times New Roman"/>
          <w:color w:val="2B2621"/>
          <w:lang w:val="es-ES"/>
        </w:rPr>
        <w:t xml:space="preserve"> que </w:t>
      </w:r>
      <w:r w:rsidR="002A5D94" w:rsidRPr="003D1C88">
        <w:rPr>
          <w:rFonts w:ascii="Times New Roman" w:hAnsi="Times New Roman" w:cs="Times New Roman"/>
          <w:color w:val="2B2621"/>
          <w:lang w:val="es-ES"/>
        </w:rPr>
        <w:t>los hoteles reserven las habitaciones hasta 15 días antes de la conferencia.</w:t>
      </w:r>
    </w:p>
    <w:p w14:paraId="56F97A4B" w14:textId="47B05D01" w:rsidR="002A5D94" w:rsidRPr="003D1C88" w:rsidRDefault="002A5D94" w:rsidP="002A5D94">
      <w:pPr>
        <w:pStyle w:val="Prrafodelista"/>
        <w:widowControl w:val="0"/>
        <w:numPr>
          <w:ilvl w:val="1"/>
          <w:numId w:val="5"/>
        </w:numPr>
        <w:autoSpaceDE w:val="0"/>
        <w:autoSpaceDN w:val="0"/>
        <w:adjustRightInd w:val="0"/>
        <w:jc w:val="both"/>
        <w:rPr>
          <w:rFonts w:ascii="Times New Roman" w:hAnsi="Times New Roman" w:cs="Times New Roman"/>
          <w:color w:val="2B2621"/>
          <w:lang w:val="es-ES"/>
        </w:rPr>
      </w:pPr>
      <w:r w:rsidRPr="003D1C88">
        <w:rPr>
          <w:rFonts w:ascii="Times New Roman" w:hAnsi="Times New Roman" w:cs="Times New Roman"/>
          <w:i/>
          <w:color w:val="2B2621"/>
          <w:lang w:val="es-ES"/>
        </w:rPr>
        <w:t>Centro de conferencias</w:t>
      </w:r>
      <w:r w:rsidRPr="003D1C88">
        <w:rPr>
          <w:rFonts w:ascii="Times New Roman" w:hAnsi="Times New Roman" w:cs="Times New Roman"/>
          <w:color w:val="2B2621"/>
          <w:lang w:val="es-ES"/>
        </w:rPr>
        <w:t>.- Éste puede estar localizado en el mismo hotel o cercano al radio de los hoteles en que se alojarán los participantes. Asi</w:t>
      </w:r>
      <w:r w:rsidR="00947873">
        <w:rPr>
          <w:rFonts w:ascii="Times New Roman" w:hAnsi="Times New Roman" w:cs="Times New Roman"/>
          <w:color w:val="2B2621"/>
          <w:lang w:val="es-ES"/>
        </w:rPr>
        <w:t>mismo, debe contar como mínimo c</w:t>
      </w:r>
      <w:r w:rsidRPr="003D1C88">
        <w:rPr>
          <w:rFonts w:ascii="Times New Roman" w:hAnsi="Times New Roman" w:cs="Times New Roman"/>
          <w:color w:val="2B2621"/>
          <w:lang w:val="es-ES"/>
        </w:rPr>
        <w:t>on los siguientes requisitos:</w:t>
      </w:r>
    </w:p>
    <w:p w14:paraId="0996EFD8" w14:textId="77777777" w:rsidR="002A5D94" w:rsidRPr="003D1C88" w:rsidRDefault="002A5D94" w:rsidP="002A5D94">
      <w:pPr>
        <w:pStyle w:val="Prrafodelista"/>
        <w:widowControl w:val="0"/>
        <w:numPr>
          <w:ilvl w:val="2"/>
          <w:numId w:val="5"/>
        </w:numPr>
        <w:autoSpaceDE w:val="0"/>
        <w:autoSpaceDN w:val="0"/>
        <w:adjustRightInd w:val="0"/>
        <w:jc w:val="both"/>
        <w:rPr>
          <w:rFonts w:ascii="Times New Roman" w:hAnsi="Times New Roman" w:cs="Times New Roman"/>
          <w:color w:val="2B2621"/>
          <w:lang w:val="es-ES"/>
        </w:rPr>
      </w:pPr>
      <w:r w:rsidRPr="003D1C88">
        <w:rPr>
          <w:rFonts w:ascii="Times New Roman" w:hAnsi="Times New Roman" w:cs="Times New Roman"/>
          <w:color w:val="2B2621"/>
          <w:lang w:val="es-ES"/>
        </w:rPr>
        <w:t>Sala plenaria para 400 personas.</w:t>
      </w:r>
    </w:p>
    <w:p w14:paraId="70BA98B7" w14:textId="77777777" w:rsidR="002A5D94" w:rsidRPr="003D1C88" w:rsidRDefault="002A5D94" w:rsidP="002A5D94">
      <w:pPr>
        <w:pStyle w:val="Prrafodelista"/>
        <w:widowControl w:val="0"/>
        <w:numPr>
          <w:ilvl w:val="2"/>
          <w:numId w:val="5"/>
        </w:numPr>
        <w:autoSpaceDE w:val="0"/>
        <w:autoSpaceDN w:val="0"/>
        <w:adjustRightInd w:val="0"/>
        <w:jc w:val="both"/>
        <w:rPr>
          <w:rFonts w:ascii="Times New Roman" w:hAnsi="Times New Roman" w:cs="Times New Roman"/>
          <w:color w:val="2B2621"/>
          <w:lang w:val="es-ES"/>
        </w:rPr>
      </w:pPr>
      <w:r w:rsidRPr="003D1C88">
        <w:rPr>
          <w:rFonts w:ascii="Times New Roman" w:hAnsi="Times New Roman" w:cs="Times New Roman"/>
          <w:color w:val="2B2621"/>
          <w:lang w:val="es-ES"/>
        </w:rPr>
        <w:t>Tres salas para sesiones paralelas con capacidad para 100 personas.</w:t>
      </w:r>
    </w:p>
    <w:p w14:paraId="33912CB4" w14:textId="3B8F43F7" w:rsidR="002A5D94" w:rsidRPr="003D1C88" w:rsidRDefault="002A5D94" w:rsidP="002A5D94">
      <w:pPr>
        <w:pStyle w:val="Prrafodelista"/>
        <w:widowControl w:val="0"/>
        <w:numPr>
          <w:ilvl w:val="2"/>
          <w:numId w:val="5"/>
        </w:numPr>
        <w:autoSpaceDE w:val="0"/>
        <w:autoSpaceDN w:val="0"/>
        <w:adjustRightInd w:val="0"/>
        <w:jc w:val="both"/>
        <w:rPr>
          <w:rFonts w:ascii="Times New Roman" w:hAnsi="Times New Roman" w:cs="Times New Roman"/>
          <w:color w:val="2B2621"/>
          <w:lang w:val="es-ES"/>
        </w:rPr>
      </w:pPr>
      <w:r w:rsidRPr="003D1C88">
        <w:rPr>
          <w:rFonts w:ascii="Times New Roman" w:hAnsi="Times New Roman" w:cs="Times New Roman"/>
          <w:color w:val="2B2621"/>
          <w:lang w:val="es-ES"/>
        </w:rPr>
        <w:t xml:space="preserve">Lugar para expositores que permita un mínimo de 15 stand de </w:t>
      </w:r>
      <w:r w:rsidR="0086215F" w:rsidRPr="003D1C88">
        <w:rPr>
          <w:rFonts w:ascii="Times New Roman" w:hAnsi="Times New Roman" w:cs="Times New Roman"/>
          <w:color w:val="2B2621"/>
          <w:lang w:val="es-ES"/>
        </w:rPr>
        <w:t>exposiciones de 3x3 m2</w:t>
      </w:r>
      <w:r w:rsidRPr="003D1C88">
        <w:rPr>
          <w:rFonts w:ascii="Times New Roman" w:hAnsi="Times New Roman" w:cs="Times New Roman"/>
          <w:color w:val="2B2621"/>
          <w:lang w:val="es-ES"/>
        </w:rPr>
        <w:t>.</w:t>
      </w:r>
    </w:p>
    <w:p w14:paraId="182C14C3" w14:textId="70F1E398" w:rsidR="0086215F" w:rsidRPr="003D1C88" w:rsidRDefault="002A5D94" w:rsidP="002A5D94">
      <w:pPr>
        <w:pStyle w:val="Prrafodelista"/>
        <w:widowControl w:val="0"/>
        <w:numPr>
          <w:ilvl w:val="2"/>
          <w:numId w:val="5"/>
        </w:numPr>
        <w:autoSpaceDE w:val="0"/>
        <w:autoSpaceDN w:val="0"/>
        <w:adjustRightInd w:val="0"/>
        <w:jc w:val="both"/>
        <w:rPr>
          <w:rFonts w:ascii="Times New Roman" w:hAnsi="Times New Roman" w:cs="Times New Roman"/>
          <w:color w:val="2B2621"/>
          <w:lang w:val="es-ES"/>
        </w:rPr>
      </w:pPr>
      <w:r w:rsidRPr="003D1C88">
        <w:rPr>
          <w:rFonts w:ascii="Times New Roman" w:hAnsi="Times New Roman" w:cs="Times New Roman"/>
          <w:color w:val="2B2621"/>
          <w:lang w:val="es-ES"/>
        </w:rPr>
        <w:t>Lugar para comidas y cenas y eventos cultural.</w:t>
      </w:r>
    </w:p>
    <w:p w14:paraId="28AC953F" w14:textId="77777777" w:rsidR="002A5D94" w:rsidRPr="003D1C88" w:rsidRDefault="002A5D94" w:rsidP="0086215F">
      <w:pPr>
        <w:pStyle w:val="Prrafodelista"/>
        <w:widowControl w:val="0"/>
        <w:numPr>
          <w:ilvl w:val="1"/>
          <w:numId w:val="5"/>
        </w:numPr>
        <w:autoSpaceDE w:val="0"/>
        <w:autoSpaceDN w:val="0"/>
        <w:adjustRightInd w:val="0"/>
        <w:jc w:val="both"/>
        <w:rPr>
          <w:rFonts w:ascii="Times New Roman" w:hAnsi="Times New Roman" w:cs="Times New Roman"/>
          <w:color w:val="2B2621"/>
          <w:lang w:val="es-ES"/>
        </w:rPr>
      </w:pPr>
      <w:r w:rsidRPr="003D1C88">
        <w:rPr>
          <w:rFonts w:ascii="Times New Roman" w:hAnsi="Times New Roman" w:cs="Times New Roman"/>
          <w:i/>
          <w:color w:val="2B2621"/>
          <w:lang w:val="es-ES"/>
        </w:rPr>
        <w:t>Acceso y conectividad a la Red Nacional de Investigación y Educación</w:t>
      </w:r>
      <w:r w:rsidRPr="003D1C88">
        <w:rPr>
          <w:rFonts w:ascii="Times New Roman" w:hAnsi="Times New Roman" w:cs="Times New Roman"/>
          <w:color w:val="2B2621"/>
          <w:lang w:val="es-ES"/>
        </w:rPr>
        <w:t xml:space="preserve"> mediante acceso de al menos 100 Mbps;</w:t>
      </w:r>
    </w:p>
    <w:p w14:paraId="1A07BCA6" w14:textId="2D7BADB1" w:rsidR="003F569F" w:rsidRPr="003D1C88" w:rsidRDefault="0086215F" w:rsidP="0086215F">
      <w:pPr>
        <w:pStyle w:val="Prrafodelista"/>
        <w:widowControl w:val="0"/>
        <w:numPr>
          <w:ilvl w:val="1"/>
          <w:numId w:val="5"/>
        </w:numPr>
        <w:autoSpaceDE w:val="0"/>
        <w:autoSpaceDN w:val="0"/>
        <w:adjustRightInd w:val="0"/>
        <w:jc w:val="both"/>
        <w:rPr>
          <w:rFonts w:ascii="Times New Roman" w:hAnsi="Times New Roman" w:cs="Times New Roman"/>
          <w:color w:val="2B2621"/>
          <w:lang w:val="es-ES"/>
        </w:rPr>
      </w:pPr>
      <w:r w:rsidRPr="003D1C88">
        <w:rPr>
          <w:rFonts w:ascii="Times New Roman" w:hAnsi="Times New Roman" w:cs="Times New Roman"/>
          <w:i/>
          <w:color w:val="2B2621"/>
          <w:lang w:val="es-ES"/>
        </w:rPr>
        <w:t>A</w:t>
      </w:r>
      <w:r w:rsidR="003F569F" w:rsidRPr="003D1C88">
        <w:rPr>
          <w:rFonts w:ascii="Times New Roman" w:hAnsi="Times New Roman" w:cs="Times New Roman"/>
          <w:i/>
          <w:color w:val="2B2621"/>
          <w:lang w:val="es-ES"/>
        </w:rPr>
        <w:t>poyos ofrecidos para la realización del evento</w:t>
      </w:r>
      <w:r w:rsidR="00CA0DE5" w:rsidRPr="003D1C88">
        <w:rPr>
          <w:rFonts w:ascii="Times New Roman" w:hAnsi="Times New Roman" w:cs="Times New Roman"/>
          <w:i/>
          <w:color w:val="2B2621"/>
          <w:lang w:val="es-ES"/>
        </w:rPr>
        <w:t>.-</w:t>
      </w:r>
      <w:r w:rsidR="00CA0DE5" w:rsidRPr="003D1C88">
        <w:rPr>
          <w:rFonts w:ascii="Times New Roman" w:hAnsi="Times New Roman" w:cs="Times New Roman"/>
          <w:color w:val="2B2621"/>
          <w:lang w:val="es-ES"/>
        </w:rPr>
        <w:t xml:space="preserve"> S</w:t>
      </w:r>
      <w:r w:rsidR="003F569F" w:rsidRPr="003D1C88">
        <w:rPr>
          <w:rFonts w:ascii="Times New Roman" w:hAnsi="Times New Roman" w:cs="Times New Roman"/>
          <w:color w:val="2B2621"/>
          <w:lang w:val="es-ES"/>
        </w:rPr>
        <w:t xml:space="preserve">oporte </w:t>
      </w:r>
      <w:r w:rsidR="00CA0DE5" w:rsidRPr="003D1C88">
        <w:rPr>
          <w:rFonts w:ascii="Times New Roman" w:hAnsi="Times New Roman" w:cs="Times New Roman"/>
          <w:color w:val="2B2621"/>
          <w:lang w:val="es-ES"/>
        </w:rPr>
        <w:t xml:space="preserve">y personal </w:t>
      </w:r>
      <w:r w:rsidR="003F569F" w:rsidRPr="003D1C88">
        <w:rPr>
          <w:rFonts w:ascii="Times New Roman" w:hAnsi="Times New Roman" w:cs="Times New Roman"/>
          <w:color w:val="2B2621"/>
          <w:lang w:val="es-ES"/>
        </w:rPr>
        <w:t xml:space="preserve">técnico, soporte administrativo, equipos para </w:t>
      </w:r>
      <w:r w:rsidRPr="003D1C88">
        <w:rPr>
          <w:rFonts w:ascii="Times New Roman" w:hAnsi="Times New Roman" w:cs="Times New Roman"/>
          <w:color w:val="2B2621"/>
          <w:lang w:val="es-ES"/>
        </w:rPr>
        <w:t xml:space="preserve">conectividad en la sede, equipo </w:t>
      </w:r>
      <w:r w:rsidR="002A5D94" w:rsidRPr="003D1C88">
        <w:rPr>
          <w:rFonts w:ascii="Times New Roman" w:hAnsi="Times New Roman" w:cs="Times New Roman"/>
          <w:color w:val="2B2621"/>
          <w:lang w:val="es-ES"/>
        </w:rPr>
        <w:t>audiovisual</w:t>
      </w:r>
      <w:r w:rsidR="003F569F" w:rsidRPr="003D1C88">
        <w:rPr>
          <w:rFonts w:ascii="Times New Roman" w:hAnsi="Times New Roman" w:cs="Times New Roman"/>
          <w:color w:val="2B2621"/>
          <w:lang w:val="es-ES"/>
        </w:rPr>
        <w:t xml:space="preserve"> para los salones del evento, </w:t>
      </w:r>
      <w:r w:rsidRPr="003D1C88">
        <w:rPr>
          <w:rFonts w:ascii="Times New Roman" w:hAnsi="Times New Roman" w:cs="Times New Roman"/>
          <w:color w:val="2B2621"/>
          <w:lang w:val="es-ES"/>
        </w:rPr>
        <w:t>cableado eléctrico</w:t>
      </w:r>
      <w:r w:rsidR="002A5D94" w:rsidRPr="003D1C88">
        <w:rPr>
          <w:rFonts w:ascii="Times New Roman" w:hAnsi="Times New Roman" w:cs="Times New Roman"/>
          <w:color w:val="2B2621"/>
          <w:lang w:val="es-ES"/>
        </w:rPr>
        <w:t>,</w:t>
      </w:r>
      <w:r w:rsidRPr="003D1C88">
        <w:rPr>
          <w:rFonts w:ascii="Times New Roman" w:hAnsi="Times New Roman" w:cs="Times New Roman"/>
          <w:color w:val="2B2621"/>
          <w:lang w:val="es-ES"/>
        </w:rPr>
        <w:t xml:space="preserve"> diseño de imagen del evento (logo, poster, carpeta y gafete</w:t>
      </w:r>
      <w:r w:rsidR="00CA0DE5" w:rsidRPr="003D1C88">
        <w:rPr>
          <w:rFonts w:ascii="Times New Roman" w:hAnsi="Times New Roman" w:cs="Times New Roman"/>
          <w:color w:val="2B2621"/>
          <w:lang w:val="es-ES"/>
        </w:rPr>
        <w:t xml:space="preserve">, </w:t>
      </w:r>
      <w:r w:rsidRPr="003D1C88">
        <w:rPr>
          <w:rFonts w:ascii="Times New Roman" w:hAnsi="Times New Roman" w:cs="Times New Roman"/>
          <w:color w:val="2B2621"/>
          <w:lang w:val="es-ES"/>
        </w:rPr>
        <w:t xml:space="preserve">tratando de conciliar </w:t>
      </w:r>
      <w:r w:rsidR="00CA0DE5" w:rsidRPr="003D1C88">
        <w:rPr>
          <w:rFonts w:ascii="Times New Roman" w:hAnsi="Times New Roman" w:cs="Times New Roman"/>
          <w:color w:val="2B2621"/>
          <w:lang w:val="es-ES"/>
        </w:rPr>
        <w:t xml:space="preserve">con CUDI </w:t>
      </w:r>
      <w:r w:rsidRPr="003D1C88">
        <w:rPr>
          <w:rFonts w:ascii="Times New Roman" w:hAnsi="Times New Roman" w:cs="Times New Roman"/>
          <w:color w:val="2B2621"/>
          <w:lang w:val="es-ES"/>
        </w:rPr>
        <w:t>el mejor diseño</w:t>
      </w:r>
      <w:r w:rsidR="00CA0DE5" w:rsidRPr="003D1C88">
        <w:rPr>
          <w:rFonts w:ascii="Times New Roman" w:hAnsi="Times New Roman" w:cs="Times New Roman"/>
          <w:color w:val="2B2621"/>
          <w:lang w:val="es-ES"/>
        </w:rPr>
        <w:t>)</w:t>
      </w:r>
      <w:r w:rsidRPr="003D1C88">
        <w:rPr>
          <w:rFonts w:ascii="Times New Roman" w:hAnsi="Times New Roman" w:cs="Times New Roman"/>
          <w:color w:val="2B2621"/>
          <w:lang w:val="es-ES"/>
        </w:rPr>
        <w:t>, c</w:t>
      </w:r>
      <w:r w:rsidR="003F569F" w:rsidRPr="003D1C88">
        <w:rPr>
          <w:rFonts w:ascii="Times New Roman" w:hAnsi="Times New Roman" w:cs="Times New Roman"/>
          <w:color w:val="2B2621"/>
          <w:lang w:val="es-ES"/>
        </w:rPr>
        <w:t xml:space="preserve">ableado en el hotel, equipos de videoconferencia, </w:t>
      </w:r>
      <w:proofErr w:type="spellStart"/>
      <w:r w:rsidR="003F569F" w:rsidRPr="003D1C88">
        <w:rPr>
          <w:rFonts w:ascii="Times New Roman" w:hAnsi="Times New Roman" w:cs="Times New Roman"/>
          <w:color w:val="2B2621"/>
          <w:lang w:val="es-ES"/>
        </w:rPr>
        <w:t>switchs</w:t>
      </w:r>
      <w:proofErr w:type="spellEnd"/>
      <w:r w:rsidR="003F569F" w:rsidRPr="003D1C88">
        <w:rPr>
          <w:rFonts w:ascii="Times New Roman" w:hAnsi="Times New Roman" w:cs="Times New Roman"/>
          <w:color w:val="2B2621"/>
          <w:lang w:val="es-ES"/>
        </w:rPr>
        <w:t>, proyectores, computadoras, pantallas</w:t>
      </w:r>
      <w:r w:rsidRPr="003D1C88">
        <w:rPr>
          <w:rFonts w:ascii="Times New Roman" w:hAnsi="Times New Roman" w:cs="Times New Roman"/>
          <w:color w:val="2B2621"/>
          <w:lang w:val="es-ES"/>
        </w:rPr>
        <w:t>,</w:t>
      </w:r>
      <w:r w:rsidR="003F569F" w:rsidRPr="003D1C88">
        <w:rPr>
          <w:rFonts w:ascii="Times New Roman" w:hAnsi="Times New Roman" w:cs="Times New Roman"/>
          <w:color w:val="2B2621"/>
          <w:lang w:val="es-ES"/>
        </w:rPr>
        <w:t xml:space="preserve"> impresoras, personal de apoyo para la organización del evento</w:t>
      </w:r>
      <w:r w:rsidRPr="003D1C88">
        <w:rPr>
          <w:rFonts w:ascii="Times New Roman" w:hAnsi="Times New Roman" w:cs="Times New Roman"/>
          <w:color w:val="2B2621"/>
          <w:lang w:val="es-ES"/>
        </w:rPr>
        <w:t xml:space="preserve"> y lo </w:t>
      </w:r>
      <w:r w:rsidR="00CA0DE5" w:rsidRPr="003D1C88">
        <w:rPr>
          <w:rFonts w:ascii="Times New Roman" w:hAnsi="Times New Roman" w:cs="Times New Roman"/>
          <w:color w:val="2B2621"/>
          <w:lang w:val="es-ES"/>
        </w:rPr>
        <w:t xml:space="preserve">demás </w:t>
      </w:r>
      <w:r w:rsidRPr="003D1C88">
        <w:rPr>
          <w:rFonts w:ascii="Times New Roman" w:hAnsi="Times New Roman" w:cs="Times New Roman"/>
          <w:color w:val="2B2621"/>
          <w:lang w:val="es-ES"/>
        </w:rPr>
        <w:t xml:space="preserve">que </w:t>
      </w:r>
      <w:r w:rsidR="00CA0DE5" w:rsidRPr="003D1C88">
        <w:rPr>
          <w:rFonts w:ascii="Times New Roman" w:hAnsi="Times New Roman" w:cs="Times New Roman"/>
          <w:color w:val="2B2621"/>
          <w:lang w:val="es-ES"/>
        </w:rPr>
        <w:t>CUDI considere adecuado</w:t>
      </w:r>
      <w:r w:rsidRPr="003D1C88">
        <w:rPr>
          <w:rFonts w:ascii="Times New Roman" w:hAnsi="Times New Roman" w:cs="Times New Roman"/>
          <w:color w:val="2B2621"/>
          <w:lang w:val="es-ES"/>
        </w:rPr>
        <w:t xml:space="preserve"> para el buen desarrollo de la reunión</w:t>
      </w:r>
      <w:r w:rsidR="003F569F" w:rsidRPr="003D1C88">
        <w:rPr>
          <w:rFonts w:ascii="Times New Roman" w:hAnsi="Times New Roman" w:cs="Times New Roman"/>
          <w:color w:val="2B2621"/>
          <w:lang w:val="es-ES"/>
        </w:rPr>
        <w:t>.</w:t>
      </w:r>
    </w:p>
    <w:p w14:paraId="35DCF210" w14:textId="37978743" w:rsidR="003F569F" w:rsidRPr="003D1C88" w:rsidRDefault="003F569F" w:rsidP="0086215F">
      <w:pPr>
        <w:pStyle w:val="Prrafodelista"/>
        <w:widowControl w:val="0"/>
        <w:numPr>
          <w:ilvl w:val="1"/>
          <w:numId w:val="5"/>
        </w:numPr>
        <w:autoSpaceDE w:val="0"/>
        <w:autoSpaceDN w:val="0"/>
        <w:adjustRightInd w:val="0"/>
        <w:jc w:val="both"/>
        <w:rPr>
          <w:rFonts w:ascii="Times New Roman" w:hAnsi="Times New Roman" w:cs="Times New Roman"/>
          <w:color w:val="2B2621"/>
          <w:lang w:val="es-ES"/>
        </w:rPr>
      </w:pPr>
      <w:r w:rsidRPr="003D1C88">
        <w:rPr>
          <w:rFonts w:ascii="Times New Roman" w:hAnsi="Times New Roman" w:cs="Times New Roman"/>
          <w:color w:val="2B2621"/>
          <w:lang w:val="es-ES"/>
        </w:rPr>
        <w:t>Plan de Trabajo para la adecuada realización de la reunión semestral.</w:t>
      </w:r>
    </w:p>
    <w:p w14:paraId="32917013" w14:textId="4208A74E" w:rsidR="0086215F" w:rsidRPr="003D1C88" w:rsidRDefault="00BE73B6" w:rsidP="0086215F">
      <w:pPr>
        <w:pStyle w:val="Prrafodelista"/>
        <w:widowControl w:val="0"/>
        <w:numPr>
          <w:ilvl w:val="1"/>
          <w:numId w:val="5"/>
        </w:numPr>
        <w:autoSpaceDE w:val="0"/>
        <w:autoSpaceDN w:val="0"/>
        <w:adjustRightInd w:val="0"/>
        <w:jc w:val="both"/>
        <w:rPr>
          <w:rFonts w:ascii="Times New Roman" w:hAnsi="Times New Roman" w:cs="Times New Roman"/>
          <w:color w:val="2B2621"/>
          <w:lang w:val="es-ES"/>
        </w:rPr>
      </w:pPr>
      <w:r>
        <w:rPr>
          <w:rFonts w:ascii="Times New Roman" w:hAnsi="Times New Roman" w:cs="Times New Roman"/>
          <w:color w:val="2B2621"/>
          <w:lang w:val="es-ES"/>
        </w:rPr>
        <w:t>D</w:t>
      </w:r>
      <w:r w:rsidRPr="00BE73B6">
        <w:rPr>
          <w:rFonts w:ascii="Times New Roman" w:hAnsi="Times New Roman" w:cs="Times New Roman"/>
          <w:color w:val="2B2621"/>
          <w:lang w:val="es-ES"/>
        </w:rPr>
        <w:t>iagrama de conexión para el evento</w:t>
      </w:r>
      <w:r w:rsidR="0086215F" w:rsidRPr="003D1C88">
        <w:rPr>
          <w:rFonts w:ascii="Times New Roman" w:hAnsi="Times New Roman" w:cs="Times New Roman"/>
          <w:color w:val="2B2621"/>
          <w:lang w:val="es-ES"/>
        </w:rPr>
        <w:t>.</w:t>
      </w:r>
    </w:p>
    <w:p w14:paraId="10855D20" w14:textId="65B0CB90" w:rsidR="0086215F" w:rsidRPr="003D1C88" w:rsidRDefault="0086215F" w:rsidP="0086215F">
      <w:pPr>
        <w:pStyle w:val="Prrafodelista"/>
        <w:widowControl w:val="0"/>
        <w:numPr>
          <w:ilvl w:val="1"/>
          <w:numId w:val="5"/>
        </w:numPr>
        <w:autoSpaceDE w:val="0"/>
        <w:autoSpaceDN w:val="0"/>
        <w:adjustRightInd w:val="0"/>
        <w:jc w:val="both"/>
        <w:rPr>
          <w:rFonts w:ascii="Times New Roman" w:hAnsi="Times New Roman" w:cs="Times New Roman"/>
          <w:color w:val="2B2621"/>
          <w:lang w:val="es-ES"/>
        </w:rPr>
      </w:pPr>
      <w:r w:rsidRPr="003D1C88">
        <w:rPr>
          <w:rFonts w:ascii="Times New Roman" w:hAnsi="Times New Roman" w:cs="Times New Roman"/>
          <w:color w:val="2B2621"/>
          <w:lang w:val="es-ES"/>
        </w:rPr>
        <w:t xml:space="preserve">Proveedor de enlace de </w:t>
      </w:r>
      <w:r w:rsidR="00CA0DE5" w:rsidRPr="003D1C88">
        <w:rPr>
          <w:rFonts w:ascii="Times New Roman" w:hAnsi="Times New Roman" w:cs="Times New Roman"/>
          <w:color w:val="2B2621"/>
          <w:lang w:val="es-ES"/>
        </w:rPr>
        <w:t>Internet comercial.</w:t>
      </w:r>
    </w:p>
    <w:p w14:paraId="783F2DC5" w14:textId="77777777" w:rsidR="003F569F" w:rsidRPr="003D1C88" w:rsidRDefault="003F569F" w:rsidP="003F569F">
      <w:pPr>
        <w:widowControl w:val="0"/>
        <w:autoSpaceDE w:val="0"/>
        <w:autoSpaceDN w:val="0"/>
        <w:adjustRightInd w:val="0"/>
        <w:jc w:val="both"/>
        <w:rPr>
          <w:rFonts w:ascii="Times New Roman" w:hAnsi="Times New Roman" w:cs="Times New Roman"/>
          <w:color w:val="2B2621"/>
          <w:lang w:val="es-ES"/>
        </w:rPr>
      </w:pPr>
      <w:r w:rsidRPr="003D1C88">
        <w:rPr>
          <w:rFonts w:ascii="Times New Roman" w:hAnsi="Times New Roman" w:cs="Times New Roman"/>
          <w:color w:val="2B2621"/>
          <w:lang w:val="es-ES"/>
        </w:rPr>
        <w:t> </w:t>
      </w:r>
    </w:p>
    <w:p w14:paraId="2ACBD63A" w14:textId="77777777" w:rsidR="003F569F" w:rsidRPr="003D1C88" w:rsidRDefault="003F569F" w:rsidP="003F569F">
      <w:pPr>
        <w:widowControl w:val="0"/>
        <w:autoSpaceDE w:val="0"/>
        <w:autoSpaceDN w:val="0"/>
        <w:adjustRightInd w:val="0"/>
        <w:jc w:val="both"/>
        <w:rPr>
          <w:rFonts w:ascii="Times New Roman" w:hAnsi="Times New Roman" w:cs="Times New Roman"/>
          <w:color w:val="2B2621"/>
          <w:lang w:val="es-ES"/>
        </w:rPr>
      </w:pPr>
      <w:r w:rsidRPr="003D1C88">
        <w:rPr>
          <w:rFonts w:ascii="Times New Roman" w:hAnsi="Times New Roman" w:cs="Times New Roman"/>
          <w:b/>
          <w:bCs/>
          <w:color w:val="2B2621"/>
          <w:lang w:val="es-ES"/>
        </w:rPr>
        <w:t>CUARTA</w:t>
      </w:r>
      <w:r w:rsidRPr="003D1C88">
        <w:rPr>
          <w:rFonts w:ascii="Times New Roman" w:hAnsi="Times New Roman" w:cs="Times New Roman"/>
          <w:color w:val="2B2621"/>
          <w:lang w:val="es-ES"/>
        </w:rPr>
        <w:t>.- Evaluación de las propuestas.</w:t>
      </w:r>
    </w:p>
    <w:p w14:paraId="68E64C0E" w14:textId="77777777" w:rsidR="003F569F" w:rsidRPr="003D1C88" w:rsidRDefault="003F569F" w:rsidP="003F569F">
      <w:pPr>
        <w:widowControl w:val="0"/>
        <w:autoSpaceDE w:val="0"/>
        <w:autoSpaceDN w:val="0"/>
        <w:adjustRightInd w:val="0"/>
        <w:jc w:val="both"/>
        <w:rPr>
          <w:rFonts w:ascii="Times New Roman" w:hAnsi="Times New Roman" w:cs="Times New Roman"/>
          <w:color w:val="2B2621"/>
          <w:lang w:val="es-ES"/>
        </w:rPr>
      </w:pPr>
      <w:r w:rsidRPr="003D1C88">
        <w:rPr>
          <w:rFonts w:ascii="Times New Roman" w:hAnsi="Times New Roman" w:cs="Times New Roman"/>
          <w:color w:val="2B2621"/>
          <w:lang w:val="es-ES"/>
        </w:rPr>
        <w:t>Las propuestas recibidas, serán evaluadas por un Comité designado por el Consejo Directivo, formado por al menos tres representantes de los Asociados Académicos y/o de Instituciones que hayan apoyado la realización de reuniones semestrales, en el entendido de que ningún representante de las instituciones interesadas podrá formar parte del referido Comité.</w:t>
      </w:r>
    </w:p>
    <w:p w14:paraId="66009EE2" w14:textId="77777777" w:rsidR="003F569F" w:rsidRPr="003D1C88" w:rsidRDefault="003F569F" w:rsidP="003F569F">
      <w:pPr>
        <w:widowControl w:val="0"/>
        <w:autoSpaceDE w:val="0"/>
        <w:autoSpaceDN w:val="0"/>
        <w:adjustRightInd w:val="0"/>
        <w:jc w:val="both"/>
        <w:rPr>
          <w:rFonts w:ascii="Times New Roman" w:hAnsi="Times New Roman" w:cs="Times New Roman"/>
          <w:color w:val="2B2621"/>
          <w:lang w:val="es-ES"/>
        </w:rPr>
      </w:pPr>
      <w:r w:rsidRPr="003D1C88">
        <w:rPr>
          <w:rFonts w:ascii="Times New Roman" w:hAnsi="Times New Roman" w:cs="Times New Roman"/>
          <w:color w:val="2B2621"/>
          <w:lang w:val="es-ES"/>
        </w:rPr>
        <w:t>Las reglas para evaluar las solicitudes serán determinadas por el propio Comité.</w:t>
      </w:r>
    </w:p>
    <w:p w14:paraId="40DC3039" w14:textId="77777777" w:rsidR="003F569F" w:rsidRPr="003D1C88" w:rsidRDefault="003F569F" w:rsidP="003F569F">
      <w:pPr>
        <w:widowControl w:val="0"/>
        <w:autoSpaceDE w:val="0"/>
        <w:autoSpaceDN w:val="0"/>
        <w:adjustRightInd w:val="0"/>
        <w:jc w:val="both"/>
        <w:rPr>
          <w:rFonts w:ascii="Times New Roman" w:hAnsi="Times New Roman" w:cs="Times New Roman"/>
          <w:color w:val="2B2621"/>
          <w:lang w:val="es-ES"/>
        </w:rPr>
      </w:pPr>
      <w:r w:rsidRPr="003D1C88">
        <w:rPr>
          <w:rFonts w:ascii="Times New Roman" w:hAnsi="Times New Roman" w:cs="Times New Roman"/>
          <w:color w:val="2B2621"/>
          <w:lang w:val="es-ES"/>
        </w:rPr>
        <w:t> </w:t>
      </w:r>
    </w:p>
    <w:p w14:paraId="5A32D8AA" w14:textId="77777777" w:rsidR="003F569F" w:rsidRPr="003D1C88" w:rsidRDefault="003F569F" w:rsidP="003F569F">
      <w:pPr>
        <w:widowControl w:val="0"/>
        <w:autoSpaceDE w:val="0"/>
        <w:autoSpaceDN w:val="0"/>
        <w:adjustRightInd w:val="0"/>
        <w:jc w:val="both"/>
        <w:rPr>
          <w:rFonts w:ascii="Times New Roman" w:hAnsi="Times New Roman" w:cs="Times New Roman"/>
          <w:color w:val="2B2621"/>
          <w:lang w:val="es-ES"/>
        </w:rPr>
      </w:pPr>
      <w:r w:rsidRPr="003D1C88">
        <w:rPr>
          <w:rFonts w:ascii="Times New Roman" w:hAnsi="Times New Roman" w:cs="Times New Roman"/>
          <w:b/>
          <w:bCs/>
          <w:color w:val="2B2621"/>
          <w:lang w:val="es-ES"/>
        </w:rPr>
        <w:t>QUINTA</w:t>
      </w:r>
      <w:r w:rsidRPr="003D1C88">
        <w:rPr>
          <w:rFonts w:ascii="Times New Roman" w:hAnsi="Times New Roman" w:cs="Times New Roman"/>
          <w:color w:val="2B2621"/>
          <w:lang w:val="es-ES"/>
        </w:rPr>
        <w:t>.- Obligaciones de CUDI.</w:t>
      </w:r>
    </w:p>
    <w:p w14:paraId="6BAEE96A" w14:textId="0BA2F32E" w:rsidR="003F569F" w:rsidRPr="003D1C88" w:rsidRDefault="003F569F" w:rsidP="00CA0DE5">
      <w:pPr>
        <w:pStyle w:val="Prrafodelista"/>
        <w:widowControl w:val="0"/>
        <w:numPr>
          <w:ilvl w:val="0"/>
          <w:numId w:val="7"/>
        </w:numPr>
        <w:autoSpaceDE w:val="0"/>
        <w:autoSpaceDN w:val="0"/>
        <w:adjustRightInd w:val="0"/>
        <w:jc w:val="both"/>
        <w:rPr>
          <w:rFonts w:ascii="Times New Roman" w:hAnsi="Times New Roman" w:cs="Times New Roman"/>
          <w:color w:val="2B2621"/>
          <w:lang w:val="es-ES"/>
        </w:rPr>
      </w:pPr>
      <w:r w:rsidRPr="003D1C88">
        <w:rPr>
          <w:rFonts w:ascii="Times New Roman" w:hAnsi="Times New Roman" w:cs="Times New Roman"/>
          <w:color w:val="2B2621"/>
          <w:lang w:val="es-ES"/>
        </w:rPr>
        <w:t>Determinar a través de su Consejo Directivo las fechas de realización de las reuniones semestrales objeto de esta Convocatoria.</w:t>
      </w:r>
    </w:p>
    <w:p w14:paraId="303D8AC9" w14:textId="6DCE4DB7" w:rsidR="003F569F" w:rsidRPr="003D1C88" w:rsidRDefault="003F569F" w:rsidP="00CA0DE5">
      <w:pPr>
        <w:pStyle w:val="Prrafodelista"/>
        <w:widowControl w:val="0"/>
        <w:numPr>
          <w:ilvl w:val="0"/>
          <w:numId w:val="7"/>
        </w:numPr>
        <w:autoSpaceDE w:val="0"/>
        <w:autoSpaceDN w:val="0"/>
        <w:adjustRightInd w:val="0"/>
        <w:jc w:val="both"/>
        <w:rPr>
          <w:rFonts w:ascii="Times New Roman" w:hAnsi="Times New Roman" w:cs="Times New Roman"/>
          <w:color w:val="2B2621"/>
          <w:lang w:val="es-ES"/>
        </w:rPr>
      </w:pPr>
      <w:r w:rsidRPr="003D1C88">
        <w:rPr>
          <w:rFonts w:ascii="Times New Roman" w:hAnsi="Times New Roman" w:cs="Times New Roman"/>
          <w:color w:val="2B2621"/>
          <w:lang w:val="es-ES"/>
        </w:rPr>
        <w:t>Brindar, a través de los integrantes del “</w:t>
      </w:r>
      <w:proofErr w:type="spellStart"/>
      <w:r w:rsidRPr="003D1C88">
        <w:rPr>
          <w:rFonts w:ascii="Times New Roman" w:hAnsi="Times New Roman" w:cs="Times New Roman"/>
          <w:color w:val="2B2621"/>
          <w:lang w:val="es-ES"/>
        </w:rPr>
        <w:t>staff</w:t>
      </w:r>
      <w:proofErr w:type="spellEnd"/>
      <w:r w:rsidRPr="003D1C88">
        <w:rPr>
          <w:rFonts w:ascii="Times New Roman" w:hAnsi="Times New Roman" w:cs="Times New Roman"/>
          <w:color w:val="2B2621"/>
          <w:lang w:val="es-ES"/>
        </w:rPr>
        <w:t>” de administración, asesoría a las instituciones interesadas respecto de dudas o aclaraciones para la integración de su propuesta.</w:t>
      </w:r>
    </w:p>
    <w:p w14:paraId="1B666E4B" w14:textId="4BB768D7" w:rsidR="003F569F" w:rsidRPr="003D1C88" w:rsidRDefault="003F569F" w:rsidP="00CA0DE5">
      <w:pPr>
        <w:pStyle w:val="Prrafodelista"/>
        <w:widowControl w:val="0"/>
        <w:numPr>
          <w:ilvl w:val="0"/>
          <w:numId w:val="7"/>
        </w:numPr>
        <w:autoSpaceDE w:val="0"/>
        <w:autoSpaceDN w:val="0"/>
        <w:adjustRightInd w:val="0"/>
        <w:jc w:val="both"/>
        <w:rPr>
          <w:rFonts w:ascii="Times New Roman" w:hAnsi="Times New Roman" w:cs="Times New Roman"/>
          <w:color w:val="2B2621"/>
          <w:lang w:val="es-ES"/>
        </w:rPr>
      </w:pPr>
      <w:r w:rsidRPr="003D1C88">
        <w:rPr>
          <w:rFonts w:ascii="Times New Roman" w:hAnsi="Times New Roman" w:cs="Times New Roman"/>
          <w:color w:val="2B2621"/>
          <w:lang w:val="es-ES"/>
        </w:rPr>
        <w:t>Notificar por escrito a través de su Director General, a las autoridades de las instituciones participantes del</w:t>
      </w:r>
      <w:r w:rsidR="00CA0DE5" w:rsidRPr="003D1C88">
        <w:rPr>
          <w:rFonts w:ascii="Times New Roman" w:hAnsi="Times New Roman" w:cs="Times New Roman"/>
          <w:color w:val="2B2621"/>
          <w:lang w:val="es-ES"/>
        </w:rPr>
        <w:t xml:space="preserve"> resultado de esta Convocatoria e i</w:t>
      </w:r>
      <w:r w:rsidRPr="003D1C88">
        <w:rPr>
          <w:rFonts w:ascii="Times New Roman" w:hAnsi="Times New Roman" w:cs="Times New Roman"/>
          <w:color w:val="2B2621"/>
          <w:lang w:val="es-ES"/>
        </w:rPr>
        <w:t>nformar a la institución ganadora, los días en que se realizará la reunión semestral de que se trate.</w:t>
      </w:r>
    </w:p>
    <w:p w14:paraId="43A1EA78" w14:textId="0EAE1660" w:rsidR="003F569F" w:rsidRPr="003D1C88" w:rsidRDefault="003F569F" w:rsidP="00CA0DE5">
      <w:pPr>
        <w:pStyle w:val="Prrafodelista"/>
        <w:widowControl w:val="0"/>
        <w:numPr>
          <w:ilvl w:val="0"/>
          <w:numId w:val="7"/>
        </w:numPr>
        <w:autoSpaceDE w:val="0"/>
        <w:autoSpaceDN w:val="0"/>
        <w:adjustRightInd w:val="0"/>
        <w:jc w:val="both"/>
        <w:rPr>
          <w:rFonts w:ascii="Times New Roman" w:hAnsi="Times New Roman" w:cs="Times New Roman"/>
          <w:color w:val="2B2621"/>
          <w:lang w:val="es-ES"/>
        </w:rPr>
      </w:pPr>
      <w:r w:rsidRPr="003D1C88">
        <w:rPr>
          <w:rFonts w:ascii="Times New Roman" w:hAnsi="Times New Roman" w:cs="Times New Roman"/>
          <w:color w:val="2B2621"/>
          <w:lang w:val="es-ES"/>
        </w:rPr>
        <w:t>Seleccionar el hotel que será sede del evento.</w:t>
      </w:r>
    </w:p>
    <w:p w14:paraId="35ACD26A" w14:textId="01931A3B" w:rsidR="003F569F" w:rsidRPr="003D1C88" w:rsidRDefault="00BE73B6" w:rsidP="00CA0DE5">
      <w:pPr>
        <w:pStyle w:val="Prrafodelista"/>
        <w:widowControl w:val="0"/>
        <w:numPr>
          <w:ilvl w:val="0"/>
          <w:numId w:val="7"/>
        </w:numPr>
        <w:autoSpaceDE w:val="0"/>
        <w:autoSpaceDN w:val="0"/>
        <w:adjustRightInd w:val="0"/>
        <w:jc w:val="both"/>
        <w:rPr>
          <w:rFonts w:ascii="Times New Roman" w:hAnsi="Times New Roman" w:cs="Times New Roman"/>
          <w:color w:val="2B2621"/>
          <w:lang w:val="es-ES"/>
        </w:rPr>
      </w:pPr>
      <w:r>
        <w:rPr>
          <w:rFonts w:ascii="Times New Roman" w:hAnsi="Times New Roman" w:cs="Times New Roman"/>
          <w:color w:val="2B2621"/>
          <w:lang w:val="es-ES"/>
        </w:rPr>
        <w:t>G</w:t>
      </w:r>
      <w:r w:rsidRPr="003D1C88">
        <w:rPr>
          <w:rFonts w:ascii="Times New Roman" w:hAnsi="Times New Roman" w:cs="Times New Roman"/>
          <w:color w:val="2B2621"/>
          <w:lang w:val="es-ES"/>
        </w:rPr>
        <w:t xml:space="preserve">estionar </w:t>
      </w:r>
      <w:r>
        <w:rPr>
          <w:rFonts w:ascii="Times New Roman" w:hAnsi="Times New Roman" w:cs="Times New Roman"/>
          <w:color w:val="2B2621"/>
          <w:lang w:val="es-ES"/>
        </w:rPr>
        <w:t>a</w:t>
      </w:r>
      <w:r w:rsidR="003D1C88" w:rsidRPr="003D1C88">
        <w:rPr>
          <w:rFonts w:ascii="Times New Roman" w:hAnsi="Times New Roman" w:cs="Times New Roman"/>
          <w:color w:val="2B2621"/>
          <w:lang w:val="es-ES"/>
        </w:rPr>
        <w:t xml:space="preserve"> través del Centro de Operaciones de la Red (NOC-CUDI) </w:t>
      </w:r>
      <w:r w:rsidR="003F569F" w:rsidRPr="003D1C88">
        <w:rPr>
          <w:rFonts w:ascii="Times New Roman" w:hAnsi="Times New Roman" w:cs="Times New Roman"/>
          <w:color w:val="2B2621"/>
          <w:lang w:val="es-ES"/>
        </w:rPr>
        <w:t>la conectividad del hotel a la Red Nacional de Educación e Investigación (RNEI).</w:t>
      </w:r>
    </w:p>
    <w:p w14:paraId="4210F7A9" w14:textId="7F18E9F0" w:rsidR="003F569F" w:rsidRPr="003D1C88" w:rsidRDefault="003F569F" w:rsidP="00CA0DE5">
      <w:pPr>
        <w:pStyle w:val="Prrafodelista"/>
        <w:widowControl w:val="0"/>
        <w:numPr>
          <w:ilvl w:val="0"/>
          <w:numId w:val="7"/>
        </w:numPr>
        <w:autoSpaceDE w:val="0"/>
        <w:autoSpaceDN w:val="0"/>
        <w:adjustRightInd w:val="0"/>
        <w:jc w:val="both"/>
        <w:rPr>
          <w:rFonts w:ascii="Times New Roman" w:hAnsi="Times New Roman" w:cs="Times New Roman"/>
          <w:color w:val="2B2621"/>
          <w:lang w:val="es-ES"/>
        </w:rPr>
      </w:pPr>
      <w:r w:rsidRPr="003D1C88">
        <w:rPr>
          <w:rFonts w:ascii="Times New Roman" w:hAnsi="Times New Roman" w:cs="Times New Roman"/>
          <w:color w:val="2B2621"/>
          <w:lang w:val="es-ES"/>
        </w:rPr>
        <w:t>Garantizar al hotel, una ocupación mínima de habitaciones.</w:t>
      </w:r>
    </w:p>
    <w:p w14:paraId="52602B2F" w14:textId="1160D956" w:rsidR="003F569F" w:rsidRPr="003D1C88" w:rsidRDefault="003F569F" w:rsidP="003F569F">
      <w:pPr>
        <w:pStyle w:val="Prrafodelista"/>
        <w:widowControl w:val="0"/>
        <w:numPr>
          <w:ilvl w:val="0"/>
          <w:numId w:val="7"/>
        </w:numPr>
        <w:autoSpaceDE w:val="0"/>
        <w:autoSpaceDN w:val="0"/>
        <w:adjustRightInd w:val="0"/>
        <w:jc w:val="both"/>
        <w:rPr>
          <w:rFonts w:ascii="Times New Roman" w:hAnsi="Times New Roman" w:cs="Times New Roman"/>
          <w:color w:val="2B2621"/>
          <w:lang w:val="es-ES"/>
        </w:rPr>
      </w:pPr>
      <w:r w:rsidRPr="003D1C88">
        <w:rPr>
          <w:rFonts w:ascii="Times New Roman" w:hAnsi="Times New Roman" w:cs="Times New Roman"/>
          <w:color w:val="2B2621"/>
          <w:lang w:val="es-ES"/>
        </w:rPr>
        <w:t>Pagar los gastos de una comida, directamente o a través de patrocinios que gestione.</w:t>
      </w:r>
    </w:p>
    <w:p w14:paraId="4E657B98" w14:textId="77777777" w:rsidR="003F569F" w:rsidRPr="003D1C88" w:rsidRDefault="003F569F" w:rsidP="003F569F">
      <w:pPr>
        <w:widowControl w:val="0"/>
        <w:autoSpaceDE w:val="0"/>
        <w:autoSpaceDN w:val="0"/>
        <w:adjustRightInd w:val="0"/>
        <w:jc w:val="both"/>
        <w:rPr>
          <w:rFonts w:ascii="Times New Roman" w:hAnsi="Times New Roman" w:cs="Times New Roman"/>
          <w:color w:val="2B2621"/>
          <w:lang w:val="es-ES"/>
        </w:rPr>
      </w:pPr>
    </w:p>
    <w:p w14:paraId="26436809" w14:textId="77777777" w:rsidR="003F569F" w:rsidRPr="003D1C88" w:rsidRDefault="003F569F" w:rsidP="003F569F">
      <w:pPr>
        <w:widowControl w:val="0"/>
        <w:autoSpaceDE w:val="0"/>
        <w:autoSpaceDN w:val="0"/>
        <w:adjustRightInd w:val="0"/>
        <w:jc w:val="both"/>
        <w:rPr>
          <w:rFonts w:ascii="Times New Roman" w:hAnsi="Times New Roman" w:cs="Times New Roman"/>
          <w:color w:val="2B2621"/>
          <w:lang w:val="es-ES"/>
        </w:rPr>
      </w:pPr>
      <w:r w:rsidRPr="003D1C88">
        <w:rPr>
          <w:rFonts w:ascii="Times New Roman" w:hAnsi="Times New Roman" w:cs="Times New Roman"/>
          <w:b/>
          <w:bCs/>
          <w:color w:val="2B2621"/>
          <w:lang w:val="es-ES"/>
        </w:rPr>
        <w:t>SEXTA</w:t>
      </w:r>
      <w:r w:rsidRPr="003D1C88">
        <w:rPr>
          <w:rFonts w:ascii="Times New Roman" w:hAnsi="Times New Roman" w:cs="Times New Roman"/>
          <w:color w:val="2B2621"/>
          <w:lang w:val="es-ES"/>
        </w:rPr>
        <w:t>.- Convocatoria desierta.</w:t>
      </w:r>
    </w:p>
    <w:p w14:paraId="02FAF7BE" w14:textId="77777777" w:rsidR="003F569F" w:rsidRPr="003D1C88" w:rsidRDefault="003F569F" w:rsidP="003F569F">
      <w:pPr>
        <w:widowControl w:val="0"/>
        <w:autoSpaceDE w:val="0"/>
        <w:autoSpaceDN w:val="0"/>
        <w:adjustRightInd w:val="0"/>
        <w:jc w:val="both"/>
        <w:rPr>
          <w:rFonts w:ascii="Times New Roman" w:hAnsi="Times New Roman" w:cs="Times New Roman"/>
          <w:color w:val="2B2621"/>
          <w:lang w:val="es-ES"/>
        </w:rPr>
      </w:pPr>
      <w:r w:rsidRPr="003D1C88">
        <w:rPr>
          <w:rFonts w:ascii="Times New Roman" w:hAnsi="Times New Roman" w:cs="Times New Roman"/>
          <w:color w:val="2B2621"/>
          <w:lang w:val="es-ES"/>
        </w:rPr>
        <w:t>En caso de que para alguna de las reuniones semestrales, objeto de esta Convocatoria no exista ningún candidato para fungir como sede, el Consejo Directivo, a su elección, podrá expedir una nueva Convocatoria o elegir la sede por invitación.</w:t>
      </w:r>
    </w:p>
    <w:p w14:paraId="70FED8A9" w14:textId="77777777" w:rsidR="003F569F" w:rsidRPr="003D1C88" w:rsidRDefault="003F569F" w:rsidP="003F569F">
      <w:pPr>
        <w:widowControl w:val="0"/>
        <w:autoSpaceDE w:val="0"/>
        <w:autoSpaceDN w:val="0"/>
        <w:adjustRightInd w:val="0"/>
        <w:jc w:val="both"/>
        <w:rPr>
          <w:rFonts w:ascii="Times New Roman" w:hAnsi="Times New Roman" w:cs="Times New Roman"/>
          <w:color w:val="2B2621"/>
          <w:lang w:val="es-ES"/>
        </w:rPr>
      </w:pPr>
      <w:r w:rsidRPr="003D1C88">
        <w:rPr>
          <w:rFonts w:ascii="Times New Roman" w:hAnsi="Times New Roman" w:cs="Times New Roman"/>
          <w:color w:val="2B2621"/>
          <w:lang w:val="es-ES"/>
        </w:rPr>
        <w:t> </w:t>
      </w:r>
    </w:p>
    <w:p w14:paraId="7BCAC4C7" w14:textId="77777777" w:rsidR="003F569F" w:rsidRPr="003D1C88" w:rsidRDefault="003F569F" w:rsidP="003F569F">
      <w:pPr>
        <w:widowControl w:val="0"/>
        <w:autoSpaceDE w:val="0"/>
        <w:autoSpaceDN w:val="0"/>
        <w:adjustRightInd w:val="0"/>
        <w:jc w:val="both"/>
        <w:rPr>
          <w:rFonts w:ascii="Times New Roman" w:hAnsi="Times New Roman" w:cs="Times New Roman"/>
          <w:color w:val="2B2621"/>
          <w:lang w:val="es-ES"/>
        </w:rPr>
      </w:pPr>
      <w:r w:rsidRPr="003D1C88">
        <w:rPr>
          <w:rFonts w:ascii="Times New Roman" w:hAnsi="Times New Roman" w:cs="Times New Roman"/>
          <w:b/>
          <w:bCs/>
          <w:color w:val="2B2621"/>
          <w:lang w:val="es-ES"/>
        </w:rPr>
        <w:t>SÉPTIMA</w:t>
      </w:r>
      <w:r w:rsidRPr="003D1C88">
        <w:rPr>
          <w:rFonts w:ascii="Times New Roman" w:hAnsi="Times New Roman" w:cs="Times New Roman"/>
          <w:color w:val="2B2621"/>
          <w:lang w:val="es-ES"/>
        </w:rPr>
        <w:t>.- Fecha de fallo.</w:t>
      </w:r>
    </w:p>
    <w:p w14:paraId="2CEC011A" w14:textId="13292882" w:rsidR="003F569F" w:rsidRPr="003D1C88" w:rsidRDefault="003F569F" w:rsidP="003F569F">
      <w:pPr>
        <w:widowControl w:val="0"/>
        <w:autoSpaceDE w:val="0"/>
        <w:autoSpaceDN w:val="0"/>
        <w:adjustRightInd w:val="0"/>
        <w:jc w:val="both"/>
        <w:rPr>
          <w:rFonts w:ascii="Times New Roman" w:hAnsi="Times New Roman" w:cs="Times New Roman"/>
          <w:color w:val="2B2621"/>
          <w:lang w:val="es-ES"/>
        </w:rPr>
      </w:pPr>
      <w:r w:rsidRPr="003D1C88">
        <w:rPr>
          <w:rFonts w:ascii="Times New Roman" w:hAnsi="Times New Roman" w:cs="Times New Roman"/>
          <w:color w:val="2B2621"/>
          <w:lang w:val="es-ES"/>
        </w:rPr>
        <w:t xml:space="preserve">El Comité emitirá su fallo el </w:t>
      </w:r>
      <w:r w:rsidR="003D1C88" w:rsidRPr="003D1C88">
        <w:rPr>
          <w:rFonts w:ascii="Times New Roman" w:hAnsi="Times New Roman" w:cs="Times New Roman"/>
          <w:b/>
          <w:color w:val="2B2621"/>
          <w:lang w:val="es-ES"/>
        </w:rPr>
        <w:t>28</w:t>
      </w:r>
      <w:r w:rsidRPr="003D1C88">
        <w:rPr>
          <w:rFonts w:ascii="Times New Roman" w:hAnsi="Times New Roman" w:cs="Times New Roman"/>
          <w:b/>
          <w:color w:val="2B2621"/>
          <w:lang w:val="es-ES"/>
        </w:rPr>
        <w:t xml:space="preserve"> de </w:t>
      </w:r>
      <w:r w:rsidR="003D1C88" w:rsidRPr="003D1C88">
        <w:rPr>
          <w:rFonts w:ascii="Times New Roman" w:hAnsi="Times New Roman" w:cs="Times New Roman"/>
          <w:b/>
          <w:color w:val="2B2621"/>
          <w:lang w:val="es-ES"/>
        </w:rPr>
        <w:t>febrero de 2015</w:t>
      </w:r>
      <w:r w:rsidRPr="003D1C88">
        <w:rPr>
          <w:rFonts w:ascii="Times New Roman" w:hAnsi="Times New Roman" w:cs="Times New Roman"/>
          <w:color w:val="2B2621"/>
          <w:lang w:val="es-ES"/>
        </w:rPr>
        <w:t>.</w:t>
      </w:r>
    </w:p>
    <w:p w14:paraId="74F31131" w14:textId="77777777" w:rsidR="003F569F" w:rsidRPr="003D1C88" w:rsidRDefault="003F569F" w:rsidP="003F569F">
      <w:pPr>
        <w:widowControl w:val="0"/>
        <w:autoSpaceDE w:val="0"/>
        <w:autoSpaceDN w:val="0"/>
        <w:adjustRightInd w:val="0"/>
        <w:jc w:val="both"/>
        <w:rPr>
          <w:rFonts w:ascii="Times New Roman" w:hAnsi="Times New Roman" w:cs="Times New Roman"/>
          <w:color w:val="2B2621"/>
          <w:lang w:val="es-ES"/>
        </w:rPr>
      </w:pPr>
      <w:r w:rsidRPr="003D1C88">
        <w:rPr>
          <w:rFonts w:ascii="Times New Roman" w:hAnsi="Times New Roman" w:cs="Times New Roman"/>
          <w:color w:val="2B2621"/>
          <w:lang w:val="es-ES"/>
        </w:rPr>
        <w:t> </w:t>
      </w:r>
    </w:p>
    <w:p w14:paraId="2BE78155" w14:textId="77777777" w:rsidR="003F569F" w:rsidRPr="003D1C88" w:rsidRDefault="003F569F" w:rsidP="003F569F">
      <w:pPr>
        <w:widowControl w:val="0"/>
        <w:autoSpaceDE w:val="0"/>
        <w:autoSpaceDN w:val="0"/>
        <w:adjustRightInd w:val="0"/>
        <w:jc w:val="both"/>
        <w:rPr>
          <w:rFonts w:ascii="Times New Roman" w:hAnsi="Times New Roman" w:cs="Times New Roman"/>
          <w:color w:val="2B2621"/>
          <w:lang w:val="es-ES"/>
        </w:rPr>
      </w:pPr>
      <w:r w:rsidRPr="003D1C88">
        <w:rPr>
          <w:rFonts w:ascii="Times New Roman" w:hAnsi="Times New Roman" w:cs="Times New Roman"/>
          <w:b/>
          <w:bCs/>
          <w:color w:val="2B2621"/>
          <w:lang w:val="es-ES"/>
        </w:rPr>
        <w:t>OCTAVA</w:t>
      </w:r>
      <w:r w:rsidRPr="003D1C88">
        <w:rPr>
          <w:rFonts w:ascii="Times New Roman" w:hAnsi="Times New Roman" w:cs="Times New Roman"/>
          <w:color w:val="2B2621"/>
          <w:lang w:val="es-ES"/>
        </w:rPr>
        <w:t>.- Situaciones no previstas.</w:t>
      </w:r>
    </w:p>
    <w:p w14:paraId="6B596F85" w14:textId="77777777" w:rsidR="003F569F" w:rsidRPr="003D1C88" w:rsidRDefault="003F569F" w:rsidP="003F569F">
      <w:pPr>
        <w:widowControl w:val="0"/>
        <w:autoSpaceDE w:val="0"/>
        <w:autoSpaceDN w:val="0"/>
        <w:adjustRightInd w:val="0"/>
        <w:jc w:val="both"/>
        <w:rPr>
          <w:rFonts w:ascii="Times New Roman" w:hAnsi="Times New Roman" w:cs="Times New Roman"/>
          <w:color w:val="2B2621"/>
          <w:lang w:val="es-ES"/>
        </w:rPr>
      </w:pPr>
      <w:r w:rsidRPr="003D1C88">
        <w:rPr>
          <w:rFonts w:ascii="Times New Roman" w:hAnsi="Times New Roman" w:cs="Times New Roman"/>
          <w:color w:val="2B2621"/>
          <w:lang w:val="es-ES"/>
        </w:rPr>
        <w:t>Todo lo no previsto en la presente Convocatoria será resuelto por el Comité o, en su caso, por el Consejo Directivo.</w:t>
      </w:r>
    </w:p>
    <w:p w14:paraId="611832C2" w14:textId="77777777" w:rsidR="003F569F" w:rsidRPr="003D1C88" w:rsidRDefault="003F569F" w:rsidP="003F569F">
      <w:pPr>
        <w:widowControl w:val="0"/>
        <w:autoSpaceDE w:val="0"/>
        <w:autoSpaceDN w:val="0"/>
        <w:adjustRightInd w:val="0"/>
        <w:jc w:val="both"/>
        <w:rPr>
          <w:rFonts w:ascii="Times New Roman" w:hAnsi="Times New Roman" w:cs="Times New Roman"/>
          <w:color w:val="2B2621"/>
          <w:lang w:val="es-ES"/>
        </w:rPr>
      </w:pPr>
      <w:r w:rsidRPr="003D1C88">
        <w:rPr>
          <w:rFonts w:ascii="Times New Roman" w:hAnsi="Times New Roman" w:cs="Times New Roman"/>
          <w:color w:val="2B2621"/>
          <w:lang w:val="es-ES"/>
        </w:rPr>
        <w:t> </w:t>
      </w:r>
      <w:bookmarkStart w:id="0" w:name="_GoBack"/>
      <w:bookmarkEnd w:id="0"/>
    </w:p>
    <w:p w14:paraId="7860169D" w14:textId="77777777" w:rsidR="003F569F" w:rsidRPr="003D1C88" w:rsidRDefault="003F569F" w:rsidP="003F569F">
      <w:pPr>
        <w:widowControl w:val="0"/>
        <w:autoSpaceDE w:val="0"/>
        <w:autoSpaceDN w:val="0"/>
        <w:adjustRightInd w:val="0"/>
        <w:jc w:val="both"/>
        <w:rPr>
          <w:rFonts w:ascii="Times New Roman" w:hAnsi="Times New Roman" w:cs="Times New Roman"/>
          <w:color w:val="2B2621"/>
          <w:lang w:val="es-ES"/>
        </w:rPr>
      </w:pPr>
      <w:r w:rsidRPr="003D1C88">
        <w:rPr>
          <w:rFonts w:ascii="Times New Roman" w:hAnsi="Times New Roman" w:cs="Times New Roman"/>
          <w:b/>
          <w:bCs/>
          <w:color w:val="2B2621"/>
          <w:lang w:val="es-ES"/>
        </w:rPr>
        <w:t>NOVENA</w:t>
      </w:r>
      <w:r w:rsidRPr="003D1C88">
        <w:rPr>
          <w:rFonts w:ascii="Times New Roman" w:hAnsi="Times New Roman" w:cs="Times New Roman"/>
          <w:color w:val="2B2621"/>
          <w:lang w:val="es-ES"/>
        </w:rPr>
        <w:t>.- Vigencia.</w:t>
      </w:r>
    </w:p>
    <w:p w14:paraId="19507295" w14:textId="77777777" w:rsidR="003F569F" w:rsidRPr="003D1C88" w:rsidRDefault="003F569F" w:rsidP="003F569F">
      <w:pPr>
        <w:widowControl w:val="0"/>
        <w:autoSpaceDE w:val="0"/>
        <w:autoSpaceDN w:val="0"/>
        <w:adjustRightInd w:val="0"/>
        <w:jc w:val="both"/>
        <w:rPr>
          <w:rFonts w:ascii="Times New Roman" w:hAnsi="Times New Roman" w:cs="Times New Roman"/>
          <w:color w:val="2B2621"/>
          <w:lang w:val="es-ES"/>
        </w:rPr>
      </w:pPr>
      <w:r w:rsidRPr="003D1C88">
        <w:rPr>
          <w:rFonts w:ascii="Times New Roman" w:hAnsi="Times New Roman" w:cs="Times New Roman"/>
          <w:color w:val="2B2621"/>
          <w:lang w:val="es-ES"/>
        </w:rPr>
        <w:t>La presente Convocatoria entrará en vigor el día de su aprobación por el Consejo Directivo y su publicación en la página de CUDI.</w:t>
      </w:r>
    </w:p>
    <w:p w14:paraId="3E48872F" w14:textId="77777777" w:rsidR="00203A1F" w:rsidRPr="003D1C88" w:rsidRDefault="003F569F" w:rsidP="003F569F">
      <w:pPr>
        <w:rPr>
          <w:rFonts w:ascii="Times New Roman" w:hAnsi="Times New Roman" w:cs="Times New Roman"/>
        </w:rPr>
      </w:pPr>
      <w:r w:rsidRPr="003D1C88">
        <w:rPr>
          <w:rFonts w:ascii="Times New Roman" w:hAnsi="Times New Roman" w:cs="Times New Roman"/>
          <w:color w:val="2B2621"/>
          <w:lang w:val="es-ES"/>
        </w:rPr>
        <w:t> </w:t>
      </w:r>
    </w:p>
    <w:sectPr w:rsidR="00203A1F" w:rsidRPr="003D1C88" w:rsidSect="008C1004">
      <w:headerReference w:type="even" r:id="rId8"/>
      <w:head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9F2E6" w14:textId="77777777" w:rsidR="00BE73B6" w:rsidRDefault="00BE73B6" w:rsidP="00BE73B6">
      <w:r>
        <w:separator/>
      </w:r>
    </w:p>
  </w:endnote>
  <w:endnote w:type="continuationSeparator" w:id="0">
    <w:p w14:paraId="7BD5E33E" w14:textId="77777777" w:rsidR="00BE73B6" w:rsidRDefault="00BE73B6" w:rsidP="00BE7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E5CD3" w14:textId="77777777" w:rsidR="00BE73B6" w:rsidRDefault="00BE73B6" w:rsidP="00BE73B6">
      <w:r>
        <w:separator/>
      </w:r>
    </w:p>
  </w:footnote>
  <w:footnote w:type="continuationSeparator" w:id="0">
    <w:p w14:paraId="6AD469D7" w14:textId="77777777" w:rsidR="00BE73B6" w:rsidRDefault="00BE73B6" w:rsidP="00BE73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F4D7A1" w14:textId="0C825C6B" w:rsidR="00BE73B6" w:rsidRDefault="00B45F17">
    <w:pPr>
      <w:pStyle w:val="Encabezado"/>
    </w:pPr>
    <w:r>
      <w:rPr>
        <w:noProof/>
        <w:lang w:val="es-ES"/>
      </w:rPr>
      <w:pict w14:anchorId="00202B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200pt;height:100pt;z-index:251659264">
          <v:imagedata r:id="rId1" o:title="cudipagina.gi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0F2F87" w14:textId="4DF71C9D" w:rsidR="00BE73B6" w:rsidRDefault="00FE0D3B">
    <w:pPr>
      <w:pStyle w:val="Encabezado"/>
    </w:pPr>
    <w:r>
      <w:rPr>
        <w:noProof/>
        <w:lang w:val="es-ES"/>
      </w:rPr>
      <w:drawing>
        <wp:inline distT="0" distB="0" distL="0" distR="0" wp14:anchorId="1C118862" wp14:editId="6F512FCE">
          <wp:extent cx="1372743" cy="68637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UDI_pag.gif"/>
                  <pic:cNvPicPr/>
                </pic:nvPicPr>
                <pic:blipFill>
                  <a:blip r:embed="rId1">
                    <a:extLst>
                      <a:ext uri="{28A0092B-C50C-407E-A947-70E740481C1C}">
                        <a14:useLocalDpi xmlns:a14="http://schemas.microsoft.com/office/drawing/2010/main" val="0"/>
                      </a:ext>
                    </a:extLst>
                  </a:blip>
                  <a:stretch>
                    <a:fillRect/>
                  </a:stretch>
                </pic:blipFill>
                <pic:spPr>
                  <a:xfrm>
                    <a:off x="0" y="0"/>
                    <a:ext cx="1372743" cy="686372"/>
                  </a:xfrm>
                  <a:prstGeom prst="rect">
                    <a:avLst/>
                  </a:prstGeom>
                </pic:spPr>
              </pic:pic>
            </a:graphicData>
          </a:graphic>
        </wp:inline>
      </w:drawing>
    </w:r>
    <w:r w:rsidR="00B45F17">
      <w:rPr>
        <w:noProof/>
        <w:lang w:val="es-ES"/>
      </w:rPr>
      <w:pict w14:anchorId="5448EB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26pt;margin-top:242.45pt;width:200pt;height:100pt;z-index:251658240;mso-position-horizontal-relative:text;mso-position-vertical-relative:text">
          <v:imagedata r:id="rId2" o:title="cudipagina.gi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B10956" w14:textId="6D344A71" w:rsidR="00BE73B6" w:rsidRDefault="00B45F17">
    <w:pPr>
      <w:pStyle w:val="Encabezado"/>
    </w:pPr>
    <w:r>
      <w:rPr>
        <w:noProof/>
        <w:lang w:val="es-ES"/>
      </w:rPr>
      <w:pict w14:anchorId="0A18B9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200pt;height:100pt;z-index:251660288">
          <v:imagedata r:id="rId1" o:title="cudipagina.gif"/>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02CC"/>
    <w:multiLevelType w:val="hybridMultilevel"/>
    <w:tmpl w:val="A6324718"/>
    <w:lvl w:ilvl="0" w:tplc="0C0A0017">
      <w:start w:val="1"/>
      <w:numFmt w:val="lowerLetter"/>
      <w:lvlText w:val="%1)"/>
      <w:lvlJc w:val="left"/>
      <w:pPr>
        <w:ind w:left="720" w:hanging="360"/>
      </w:pPr>
      <w:rPr>
        <w:rFonts w:hint="default"/>
      </w:rPr>
    </w:lvl>
    <w:lvl w:ilvl="1" w:tplc="F08242AE">
      <w:start w:val="1"/>
      <w:numFmt w:val="upperRoman"/>
      <w:lvlText w:val="%2."/>
      <w:lvlJc w:val="left"/>
      <w:pPr>
        <w:ind w:left="1800" w:hanging="720"/>
      </w:pPr>
      <w:rPr>
        <w:rFonts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5717E8"/>
    <w:multiLevelType w:val="hybridMultilevel"/>
    <w:tmpl w:val="B3F4358E"/>
    <w:lvl w:ilvl="0" w:tplc="66342DF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F84B73"/>
    <w:multiLevelType w:val="hybridMultilevel"/>
    <w:tmpl w:val="6B74E41A"/>
    <w:lvl w:ilvl="0" w:tplc="248C7DD8">
      <w:start w:val="1"/>
      <w:numFmt w:val="decimal"/>
      <w:lvlText w:val="%1."/>
      <w:lvlJc w:val="left"/>
      <w:pPr>
        <w:ind w:left="720" w:hanging="3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4327D9"/>
    <w:multiLevelType w:val="hybridMultilevel"/>
    <w:tmpl w:val="CC822C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EB802D8"/>
    <w:multiLevelType w:val="hybridMultilevel"/>
    <w:tmpl w:val="96EA2190"/>
    <w:lvl w:ilvl="0" w:tplc="151E81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08745FC"/>
    <w:multiLevelType w:val="hybridMultilevel"/>
    <w:tmpl w:val="27EAAD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9B22E40"/>
    <w:multiLevelType w:val="hybridMultilevel"/>
    <w:tmpl w:val="0C6AA416"/>
    <w:lvl w:ilvl="0" w:tplc="248C7DD8">
      <w:start w:val="1"/>
      <w:numFmt w:val="decimal"/>
      <w:lvlText w:val="%1."/>
      <w:lvlJc w:val="left"/>
      <w:pPr>
        <w:ind w:left="720" w:hanging="3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BCE4EDF"/>
    <w:multiLevelType w:val="hybridMultilevel"/>
    <w:tmpl w:val="FD426166"/>
    <w:lvl w:ilvl="0" w:tplc="66342DFE">
      <w:start w:val="1"/>
      <w:numFmt w:val="upperRoman"/>
      <w:lvlText w:val="%1."/>
      <w:lvlJc w:val="left"/>
      <w:pPr>
        <w:ind w:left="1080" w:hanging="72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0"/>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08"/>
  <w:hyphenationZone w:val="425"/>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9F"/>
    <w:rsid w:val="00203A1F"/>
    <w:rsid w:val="002A5D94"/>
    <w:rsid w:val="003D1C88"/>
    <w:rsid w:val="003F569F"/>
    <w:rsid w:val="00804CB5"/>
    <w:rsid w:val="0086215F"/>
    <w:rsid w:val="008C1004"/>
    <w:rsid w:val="00943783"/>
    <w:rsid w:val="00947873"/>
    <w:rsid w:val="00B45F17"/>
    <w:rsid w:val="00BE73B6"/>
    <w:rsid w:val="00CA06E1"/>
    <w:rsid w:val="00CA0DE5"/>
    <w:rsid w:val="00D527EC"/>
    <w:rsid w:val="00F11A0B"/>
    <w:rsid w:val="00F7777E"/>
    <w:rsid w:val="00FE0D3B"/>
    <w:rsid w:val="00FF4BD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1714F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F569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F569F"/>
    <w:rPr>
      <w:rFonts w:ascii="Lucida Grande" w:hAnsi="Lucida Grande" w:cs="Lucida Grande"/>
      <w:sz w:val="18"/>
      <w:szCs w:val="18"/>
    </w:rPr>
  </w:style>
  <w:style w:type="paragraph" w:styleId="Prrafodelista">
    <w:name w:val="List Paragraph"/>
    <w:basedOn w:val="Normal"/>
    <w:uiPriority w:val="34"/>
    <w:qFormat/>
    <w:rsid w:val="00F11A0B"/>
    <w:pPr>
      <w:ind w:left="720"/>
      <w:contextualSpacing/>
    </w:pPr>
  </w:style>
  <w:style w:type="paragraph" w:styleId="Encabezado">
    <w:name w:val="header"/>
    <w:basedOn w:val="Normal"/>
    <w:link w:val="EncabezadoCar"/>
    <w:uiPriority w:val="99"/>
    <w:unhideWhenUsed/>
    <w:rsid w:val="00BE73B6"/>
    <w:pPr>
      <w:tabs>
        <w:tab w:val="center" w:pos="4252"/>
        <w:tab w:val="right" w:pos="8504"/>
      </w:tabs>
    </w:pPr>
  </w:style>
  <w:style w:type="character" w:customStyle="1" w:styleId="EncabezadoCar">
    <w:name w:val="Encabezado Car"/>
    <w:basedOn w:val="Fuentedeprrafopredeter"/>
    <w:link w:val="Encabezado"/>
    <w:uiPriority w:val="99"/>
    <w:rsid w:val="00BE73B6"/>
  </w:style>
  <w:style w:type="paragraph" w:styleId="Piedepgina">
    <w:name w:val="footer"/>
    <w:basedOn w:val="Normal"/>
    <w:link w:val="PiedepginaCar"/>
    <w:uiPriority w:val="99"/>
    <w:unhideWhenUsed/>
    <w:rsid w:val="00BE73B6"/>
    <w:pPr>
      <w:tabs>
        <w:tab w:val="center" w:pos="4252"/>
        <w:tab w:val="right" w:pos="8504"/>
      </w:tabs>
    </w:pPr>
  </w:style>
  <w:style w:type="character" w:customStyle="1" w:styleId="PiedepginaCar">
    <w:name w:val="Pie de página Car"/>
    <w:basedOn w:val="Fuentedeprrafopredeter"/>
    <w:link w:val="Piedepgina"/>
    <w:uiPriority w:val="99"/>
    <w:rsid w:val="00BE73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F569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F569F"/>
    <w:rPr>
      <w:rFonts w:ascii="Lucida Grande" w:hAnsi="Lucida Grande" w:cs="Lucida Grande"/>
      <w:sz w:val="18"/>
      <w:szCs w:val="18"/>
    </w:rPr>
  </w:style>
  <w:style w:type="paragraph" w:styleId="Prrafodelista">
    <w:name w:val="List Paragraph"/>
    <w:basedOn w:val="Normal"/>
    <w:uiPriority w:val="34"/>
    <w:qFormat/>
    <w:rsid w:val="00F11A0B"/>
    <w:pPr>
      <w:ind w:left="720"/>
      <w:contextualSpacing/>
    </w:pPr>
  </w:style>
  <w:style w:type="paragraph" w:styleId="Encabezado">
    <w:name w:val="header"/>
    <w:basedOn w:val="Normal"/>
    <w:link w:val="EncabezadoCar"/>
    <w:uiPriority w:val="99"/>
    <w:unhideWhenUsed/>
    <w:rsid w:val="00BE73B6"/>
    <w:pPr>
      <w:tabs>
        <w:tab w:val="center" w:pos="4252"/>
        <w:tab w:val="right" w:pos="8504"/>
      </w:tabs>
    </w:pPr>
  </w:style>
  <w:style w:type="character" w:customStyle="1" w:styleId="EncabezadoCar">
    <w:name w:val="Encabezado Car"/>
    <w:basedOn w:val="Fuentedeprrafopredeter"/>
    <w:link w:val="Encabezado"/>
    <w:uiPriority w:val="99"/>
    <w:rsid w:val="00BE73B6"/>
  </w:style>
  <w:style w:type="paragraph" w:styleId="Piedepgina">
    <w:name w:val="footer"/>
    <w:basedOn w:val="Normal"/>
    <w:link w:val="PiedepginaCar"/>
    <w:uiPriority w:val="99"/>
    <w:unhideWhenUsed/>
    <w:rsid w:val="00BE73B6"/>
    <w:pPr>
      <w:tabs>
        <w:tab w:val="center" w:pos="4252"/>
        <w:tab w:val="right" w:pos="8504"/>
      </w:tabs>
    </w:pPr>
  </w:style>
  <w:style w:type="character" w:customStyle="1" w:styleId="PiedepginaCar">
    <w:name w:val="Pie de página Car"/>
    <w:basedOn w:val="Fuentedeprrafopredeter"/>
    <w:link w:val="Piedepgina"/>
    <w:uiPriority w:val="99"/>
    <w:rsid w:val="00BE7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73323">
      <w:bodyDiv w:val="1"/>
      <w:marLeft w:val="0"/>
      <w:marRight w:val="0"/>
      <w:marTop w:val="0"/>
      <w:marBottom w:val="0"/>
      <w:divBdr>
        <w:top w:val="none" w:sz="0" w:space="0" w:color="auto"/>
        <w:left w:val="none" w:sz="0" w:space="0" w:color="auto"/>
        <w:bottom w:val="none" w:sz="0" w:space="0" w:color="auto"/>
        <w:right w:val="none" w:sz="0" w:space="0" w:color="auto"/>
      </w:divBdr>
      <w:divsChild>
        <w:div w:id="633146823">
          <w:marLeft w:val="0"/>
          <w:marRight w:val="0"/>
          <w:marTop w:val="0"/>
          <w:marBottom w:val="0"/>
          <w:divBdr>
            <w:top w:val="none" w:sz="0" w:space="0" w:color="auto"/>
            <w:left w:val="none" w:sz="0" w:space="0" w:color="auto"/>
            <w:bottom w:val="none" w:sz="0" w:space="0" w:color="auto"/>
            <w:right w:val="none" w:sz="0" w:space="0" w:color="auto"/>
          </w:divBdr>
          <w:divsChild>
            <w:div w:id="1720858902">
              <w:marLeft w:val="0"/>
              <w:marRight w:val="0"/>
              <w:marTop w:val="0"/>
              <w:marBottom w:val="0"/>
              <w:divBdr>
                <w:top w:val="none" w:sz="0" w:space="0" w:color="auto"/>
                <w:left w:val="none" w:sz="0" w:space="0" w:color="auto"/>
                <w:bottom w:val="none" w:sz="0" w:space="0" w:color="auto"/>
                <w:right w:val="none" w:sz="0" w:space="0" w:color="auto"/>
              </w:divBdr>
              <w:divsChild>
                <w:div w:id="1782919648">
                  <w:marLeft w:val="0"/>
                  <w:marRight w:val="0"/>
                  <w:marTop w:val="0"/>
                  <w:marBottom w:val="0"/>
                  <w:divBdr>
                    <w:top w:val="none" w:sz="0" w:space="0" w:color="auto"/>
                    <w:left w:val="none" w:sz="0" w:space="0" w:color="auto"/>
                    <w:bottom w:val="none" w:sz="0" w:space="0" w:color="auto"/>
                    <w:right w:val="none" w:sz="0" w:space="0" w:color="auto"/>
                  </w:divBdr>
                  <w:divsChild>
                    <w:div w:id="15620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gif"/></Relationships>
</file>

<file path=word/_rels/header3.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1452</Words>
  <Characters>7989</Characters>
  <Application>Microsoft Macintosh Word</Application>
  <DocSecurity>0</DocSecurity>
  <Lines>66</Lines>
  <Paragraphs>18</Paragraphs>
  <ScaleCrop>false</ScaleCrop>
  <Company>Cudi, A.C.</Company>
  <LinksUpToDate>false</LinksUpToDate>
  <CharactersWithSpaces>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Castañeda Cuevas</dc:creator>
  <cp:keywords/>
  <dc:description/>
  <cp:lastModifiedBy>Martha Avila</cp:lastModifiedBy>
  <cp:revision>2</cp:revision>
  <cp:lastPrinted>2014-10-14T21:18:00Z</cp:lastPrinted>
  <dcterms:created xsi:type="dcterms:W3CDTF">2014-11-11T19:25:00Z</dcterms:created>
  <dcterms:modified xsi:type="dcterms:W3CDTF">2014-11-11T19:25:00Z</dcterms:modified>
</cp:coreProperties>
</file>